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C89" w:rsidRPr="00827C89" w:rsidRDefault="00827C89" w:rsidP="00827C89">
      <w:pPr>
        <w:spacing w:after="0" w:line="240" w:lineRule="auto"/>
        <w:jc w:val="center"/>
        <w:rPr>
          <w:rFonts w:ascii="Verdana" w:eastAsia="Times New Roman" w:hAnsi="Verdana" w:cs="Times New Roman"/>
          <w:b/>
          <w:bCs/>
          <w:sz w:val="21"/>
          <w:szCs w:val="21"/>
          <w:lang w:eastAsia="ru-RU"/>
        </w:rPr>
      </w:pPr>
      <w:r w:rsidRPr="00827C89">
        <w:rPr>
          <w:rFonts w:ascii="Arial" w:eastAsia="Times New Roman" w:hAnsi="Arial" w:cs="Arial"/>
          <w:b/>
          <w:bCs/>
          <w:sz w:val="24"/>
          <w:szCs w:val="24"/>
          <w:lang w:eastAsia="ru-RU"/>
        </w:rPr>
        <w:t>РОССИЙСКАЯ ФЕДЕРАЦИЯ</w:t>
      </w:r>
    </w:p>
    <w:p w:rsidR="00827C89" w:rsidRPr="00827C89" w:rsidRDefault="00827C89" w:rsidP="00827C89">
      <w:pPr>
        <w:spacing w:after="0" w:line="240" w:lineRule="auto"/>
        <w:jc w:val="center"/>
        <w:rPr>
          <w:rFonts w:ascii="Verdana" w:eastAsia="Times New Roman" w:hAnsi="Verdana" w:cs="Times New Roman"/>
          <w:b/>
          <w:bCs/>
          <w:sz w:val="21"/>
          <w:szCs w:val="21"/>
          <w:lang w:eastAsia="ru-RU"/>
        </w:rPr>
      </w:pPr>
      <w:r w:rsidRPr="00827C89">
        <w:rPr>
          <w:rFonts w:ascii="Arial" w:eastAsia="Times New Roman" w:hAnsi="Arial" w:cs="Arial"/>
          <w:b/>
          <w:bCs/>
          <w:sz w:val="24"/>
          <w:szCs w:val="24"/>
          <w:lang w:eastAsia="ru-RU"/>
        </w:rPr>
        <w:t> </w:t>
      </w:r>
    </w:p>
    <w:p w:rsidR="00827C89" w:rsidRPr="00827C89" w:rsidRDefault="00827C89" w:rsidP="00827C89">
      <w:pPr>
        <w:spacing w:after="0" w:line="240" w:lineRule="auto"/>
        <w:jc w:val="center"/>
        <w:rPr>
          <w:rFonts w:ascii="Verdana" w:eastAsia="Times New Roman" w:hAnsi="Verdana" w:cs="Times New Roman"/>
          <w:b/>
          <w:bCs/>
          <w:sz w:val="21"/>
          <w:szCs w:val="21"/>
          <w:lang w:eastAsia="ru-RU"/>
        </w:rPr>
      </w:pPr>
      <w:r w:rsidRPr="00827C89">
        <w:rPr>
          <w:rFonts w:ascii="Arial" w:eastAsia="Times New Roman" w:hAnsi="Arial" w:cs="Arial"/>
          <w:b/>
          <w:bCs/>
          <w:sz w:val="24"/>
          <w:szCs w:val="24"/>
          <w:lang w:eastAsia="ru-RU"/>
        </w:rPr>
        <w:t>ФЕДЕРАЛЬНЫЙ ЗАКОН</w:t>
      </w:r>
    </w:p>
    <w:p w:rsidR="00827C89" w:rsidRPr="00827C89" w:rsidRDefault="00827C89" w:rsidP="00827C89">
      <w:pPr>
        <w:spacing w:after="0" w:line="240" w:lineRule="auto"/>
        <w:jc w:val="center"/>
        <w:rPr>
          <w:rFonts w:ascii="Verdana" w:eastAsia="Times New Roman" w:hAnsi="Verdana" w:cs="Times New Roman"/>
          <w:b/>
          <w:bCs/>
          <w:sz w:val="21"/>
          <w:szCs w:val="21"/>
          <w:lang w:eastAsia="ru-RU"/>
        </w:rPr>
      </w:pPr>
      <w:r w:rsidRPr="00827C89">
        <w:rPr>
          <w:rFonts w:ascii="Arial" w:eastAsia="Times New Roman" w:hAnsi="Arial" w:cs="Arial"/>
          <w:b/>
          <w:bCs/>
          <w:sz w:val="24"/>
          <w:szCs w:val="24"/>
          <w:lang w:eastAsia="ru-RU"/>
        </w:rPr>
        <w:t> </w:t>
      </w:r>
    </w:p>
    <w:p w:rsidR="00827C89" w:rsidRPr="00827C89" w:rsidRDefault="00827C89" w:rsidP="00827C89">
      <w:pPr>
        <w:spacing w:after="0" w:line="240" w:lineRule="auto"/>
        <w:jc w:val="center"/>
        <w:rPr>
          <w:rFonts w:ascii="Verdana" w:eastAsia="Times New Roman" w:hAnsi="Verdana" w:cs="Times New Roman"/>
          <w:b/>
          <w:bCs/>
          <w:sz w:val="21"/>
          <w:szCs w:val="21"/>
          <w:lang w:eastAsia="ru-RU"/>
        </w:rPr>
      </w:pPr>
      <w:r w:rsidRPr="00827C89">
        <w:rPr>
          <w:rFonts w:ascii="Arial" w:eastAsia="Times New Roman" w:hAnsi="Arial" w:cs="Arial"/>
          <w:b/>
          <w:bCs/>
          <w:sz w:val="24"/>
          <w:szCs w:val="24"/>
          <w:lang w:eastAsia="ru-RU"/>
        </w:rPr>
        <w:t>О ЗАЩИТЕ ДЕТЕЙ ОТ ИНФОРМАЦИИ,</w:t>
      </w:r>
    </w:p>
    <w:p w:rsidR="00827C89" w:rsidRPr="00827C89" w:rsidRDefault="00827C89" w:rsidP="00827C89">
      <w:pPr>
        <w:spacing w:after="0" w:line="240" w:lineRule="auto"/>
        <w:jc w:val="center"/>
        <w:rPr>
          <w:rFonts w:ascii="Verdana" w:eastAsia="Times New Roman" w:hAnsi="Verdana" w:cs="Times New Roman"/>
          <w:b/>
          <w:bCs/>
          <w:sz w:val="21"/>
          <w:szCs w:val="21"/>
          <w:lang w:eastAsia="ru-RU"/>
        </w:rPr>
      </w:pPr>
      <w:proofErr w:type="gramStart"/>
      <w:r w:rsidRPr="00827C89">
        <w:rPr>
          <w:rFonts w:ascii="Arial" w:eastAsia="Times New Roman" w:hAnsi="Arial" w:cs="Arial"/>
          <w:b/>
          <w:bCs/>
          <w:sz w:val="24"/>
          <w:szCs w:val="24"/>
          <w:lang w:eastAsia="ru-RU"/>
        </w:rPr>
        <w:t>ПРИЧИНЯЮЩЕЙ</w:t>
      </w:r>
      <w:proofErr w:type="gramEnd"/>
      <w:r w:rsidRPr="00827C89">
        <w:rPr>
          <w:rFonts w:ascii="Arial" w:eastAsia="Times New Roman" w:hAnsi="Arial" w:cs="Arial"/>
          <w:b/>
          <w:bCs/>
          <w:sz w:val="24"/>
          <w:szCs w:val="24"/>
          <w:lang w:eastAsia="ru-RU"/>
        </w:rPr>
        <w:t xml:space="preserve"> ВРЕД ИХ ЗДОРОВЬЮ И РАЗВИТИЮ</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jc w:val="right"/>
        <w:rPr>
          <w:rFonts w:ascii="Verdana" w:eastAsia="Times New Roman" w:hAnsi="Verdana" w:cs="Times New Roman"/>
          <w:sz w:val="21"/>
          <w:szCs w:val="21"/>
          <w:lang w:eastAsia="ru-RU"/>
        </w:rPr>
      </w:pPr>
      <w:proofErr w:type="gramStart"/>
      <w:r w:rsidRPr="00827C89">
        <w:rPr>
          <w:rFonts w:ascii="Times New Roman" w:eastAsia="Times New Roman" w:hAnsi="Times New Roman" w:cs="Times New Roman"/>
          <w:sz w:val="24"/>
          <w:szCs w:val="24"/>
          <w:lang w:eastAsia="ru-RU"/>
        </w:rPr>
        <w:t>Принят</w:t>
      </w:r>
      <w:proofErr w:type="gramEnd"/>
    </w:p>
    <w:p w:rsidR="00827C89" w:rsidRPr="00827C89" w:rsidRDefault="00827C89" w:rsidP="00827C89">
      <w:pPr>
        <w:spacing w:after="0" w:line="240" w:lineRule="auto"/>
        <w:jc w:val="right"/>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Государственной Думой</w:t>
      </w:r>
    </w:p>
    <w:p w:rsidR="00827C89" w:rsidRPr="00827C89" w:rsidRDefault="00827C89" w:rsidP="00827C89">
      <w:pPr>
        <w:spacing w:after="0" w:line="240" w:lineRule="auto"/>
        <w:jc w:val="right"/>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21 декабря 2010 года</w:t>
      </w:r>
    </w:p>
    <w:p w:rsidR="00827C89" w:rsidRPr="00827C89" w:rsidRDefault="00827C89" w:rsidP="00827C89">
      <w:pPr>
        <w:spacing w:after="0" w:line="240" w:lineRule="auto"/>
        <w:jc w:val="right"/>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jc w:val="right"/>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Одобрен</w:t>
      </w:r>
    </w:p>
    <w:p w:rsidR="00827C89" w:rsidRPr="00827C89" w:rsidRDefault="00827C89" w:rsidP="00827C89">
      <w:pPr>
        <w:spacing w:after="0" w:line="240" w:lineRule="auto"/>
        <w:jc w:val="right"/>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Советом Федерации</w:t>
      </w:r>
    </w:p>
    <w:p w:rsidR="00827C89" w:rsidRPr="00827C89" w:rsidRDefault="00827C89" w:rsidP="00827C89">
      <w:pPr>
        <w:spacing w:after="0" w:line="240" w:lineRule="auto"/>
        <w:jc w:val="right"/>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24 декабря 2010 года</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9445"/>
      </w:tblGrid>
      <w:tr w:rsidR="00827C89" w:rsidRPr="00827C89" w:rsidTr="00827C89">
        <w:trPr>
          <w:tblCellSpacing w:w="15" w:type="dxa"/>
          <w:jc w:val="center"/>
        </w:trPr>
        <w:tc>
          <w:tcPr>
            <w:tcW w:w="0" w:type="auto"/>
            <w:vAlign w:val="center"/>
            <w:hideMark/>
          </w:tcPr>
          <w:p w:rsidR="00827C89" w:rsidRPr="00827C89" w:rsidRDefault="00827C89" w:rsidP="00827C89">
            <w:pPr>
              <w:spacing w:after="0" w:line="240" w:lineRule="auto"/>
              <w:jc w:val="center"/>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Список изменяющих документов</w:t>
            </w:r>
          </w:p>
        </w:tc>
      </w:tr>
    </w:tbl>
    <w:p w:rsidR="00827C89" w:rsidRPr="00827C89" w:rsidRDefault="00827C89" w:rsidP="00827C89">
      <w:pPr>
        <w:spacing w:after="0" w:line="240" w:lineRule="auto"/>
        <w:jc w:val="center"/>
        <w:rPr>
          <w:rFonts w:ascii="Verdana" w:eastAsia="Times New Roman" w:hAnsi="Verdana" w:cs="Times New Roman"/>
          <w:color w:val="392C69"/>
          <w:sz w:val="21"/>
          <w:szCs w:val="21"/>
          <w:lang w:eastAsia="ru-RU"/>
        </w:rPr>
      </w:pPr>
      <w:proofErr w:type="gramStart"/>
      <w:r w:rsidRPr="00827C89">
        <w:rPr>
          <w:rFonts w:ascii="Times New Roman" w:eastAsia="Times New Roman" w:hAnsi="Times New Roman" w:cs="Times New Roman"/>
          <w:color w:val="392C69"/>
          <w:sz w:val="24"/>
          <w:szCs w:val="24"/>
          <w:lang w:eastAsia="ru-RU"/>
        </w:rPr>
        <w:t>(в ред. Федеральных законов от 28.07.2012 N 139-ФЗ,</w:t>
      </w:r>
      <w:proofErr w:type="gramEnd"/>
    </w:p>
    <w:p w:rsidR="00827C89" w:rsidRPr="00827C89" w:rsidRDefault="00827C89" w:rsidP="00827C89">
      <w:pPr>
        <w:spacing w:after="0" w:line="240" w:lineRule="auto"/>
        <w:jc w:val="center"/>
        <w:rPr>
          <w:rFonts w:ascii="Verdana" w:eastAsia="Times New Roman" w:hAnsi="Verdana" w:cs="Times New Roman"/>
          <w:color w:val="392C69"/>
          <w:sz w:val="21"/>
          <w:szCs w:val="21"/>
          <w:lang w:eastAsia="ru-RU"/>
        </w:rPr>
      </w:pPr>
      <w:r w:rsidRPr="00827C89">
        <w:rPr>
          <w:rFonts w:ascii="Times New Roman" w:eastAsia="Times New Roman" w:hAnsi="Times New Roman" w:cs="Times New Roman"/>
          <w:color w:val="392C69"/>
          <w:sz w:val="24"/>
          <w:szCs w:val="24"/>
          <w:lang w:eastAsia="ru-RU"/>
        </w:rPr>
        <w:t>от 05.04.2013 N 50-ФЗ, от 29.06.2013 N 135-ФЗ,</w:t>
      </w:r>
    </w:p>
    <w:p w:rsidR="00827C89" w:rsidRPr="00827C89" w:rsidRDefault="00827C89" w:rsidP="00827C89">
      <w:pPr>
        <w:spacing w:after="192" w:line="240" w:lineRule="auto"/>
        <w:jc w:val="center"/>
        <w:rPr>
          <w:rFonts w:ascii="Verdana" w:eastAsia="Times New Roman" w:hAnsi="Verdana" w:cs="Times New Roman"/>
          <w:color w:val="392C69"/>
          <w:sz w:val="21"/>
          <w:szCs w:val="21"/>
          <w:lang w:eastAsia="ru-RU"/>
        </w:rPr>
      </w:pPr>
      <w:r w:rsidRPr="00827C89">
        <w:rPr>
          <w:rFonts w:ascii="Times New Roman" w:eastAsia="Times New Roman" w:hAnsi="Times New Roman" w:cs="Times New Roman"/>
          <w:color w:val="392C69"/>
          <w:sz w:val="24"/>
          <w:szCs w:val="24"/>
          <w:lang w:eastAsia="ru-RU"/>
        </w:rPr>
        <w:t>от 02.07.2013 N 185-ФЗ)</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jc w:val="center"/>
        <w:rPr>
          <w:rFonts w:ascii="Verdana" w:eastAsia="Times New Roman" w:hAnsi="Verdana" w:cs="Times New Roman"/>
          <w:b/>
          <w:bCs/>
          <w:sz w:val="21"/>
          <w:szCs w:val="21"/>
          <w:lang w:eastAsia="ru-RU"/>
        </w:rPr>
      </w:pPr>
      <w:r w:rsidRPr="00827C89">
        <w:rPr>
          <w:rFonts w:ascii="Arial" w:eastAsia="Times New Roman" w:hAnsi="Arial" w:cs="Arial"/>
          <w:b/>
          <w:bCs/>
          <w:sz w:val="24"/>
          <w:szCs w:val="24"/>
          <w:lang w:eastAsia="ru-RU"/>
        </w:rPr>
        <w:t>Глава 1. ОБЩИЕ ПОЛОЖЕНИЯ</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Arial" w:eastAsia="Times New Roman" w:hAnsi="Arial" w:cs="Arial"/>
          <w:b/>
          <w:bCs/>
          <w:sz w:val="24"/>
          <w:szCs w:val="24"/>
          <w:lang w:eastAsia="ru-RU"/>
        </w:rPr>
        <w:t>Статья 1. Сфера действия настоящего Федерального закона</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2. Настоящий Федеральный закон не распространяется на отношения в сфере:</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1) оборота информационной продукции, содержащей научную, научно-техническую, статистическую информацию;</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2) распространения информации, недопустимость ограничения доступа к которой установлена Федеральным законом от 27 июля 2006 года N 149-ФЗ "Об информации, информационных технологиях и о защите информации" и другими федеральными законами;</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3) оборота информационной продукции, имеющей значительную историческую, художественную или иную культурную ценность для общества;</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4) рекламы.</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Arial" w:eastAsia="Times New Roman" w:hAnsi="Arial" w:cs="Arial"/>
          <w:b/>
          <w:bCs/>
          <w:sz w:val="24"/>
          <w:szCs w:val="24"/>
          <w:lang w:eastAsia="ru-RU"/>
        </w:rPr>
        <w:t>Статья 2. Основные понятия, используемые в настоящем Федеральном законе</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В настоящем Федеральном законе используются следующие основные понятия:</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1) доступ детей к информации - возможность получения и использования детьми свободно распространяемой информации;</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частью 3 статьи 6 настоящего Федерального закона;</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lastRenderedPageBreak/>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proofErr w:type="gramStart"/>
      <w:r w:rsidRPr="00827C89">
        <w:rPr>
          <w:rFonts w:ascii="Times New Roman" w:eastAsia="Times New Roman" w:hAnsi="Times New Roman" w:cs="Times New Roman"/>
          <w:sz w:val="24"/>
          <w:szCs w:val="24"/>
          <w:lang w:eastAsia="ru-RU"/>
        </w:rP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proofErr w:type="gramEnd"/>
    </w:p>
    <w:p w:rsidR="00827C89" w:rsidRPr="00827C89" w:rsidRDefault="00827C89" w:rsidP="00827C89">
      <w:pPr>
        <w:spacing w:after="0" w:line="240" w:lineRule="auto"/>
        <w:jc w:val="both"/>
        <w:rPr>
          <w:rFonts w:ascii="Verdana" w:eastAsia="Times New Roman" w:hAnsi="Verdana" w:cs="Times New Roman"/>
          <w:color w:val="828282"/>
          <w:sz w:val="21"/>
          <w:szCs w:val="21"/>
          <w:lang w:eastAsia="ru-RU"/>
        </w:rPr>
      </w:pPr>
      <w:r w:rsidRPr="00827C89">
        <w:rPr>
          <w:rFonts w:ascii="Times New Roman" w:eastAsia="Times New Roman" w:hAnsi="Times New Roman" w:cs="Times New Roman"/>
          <w:color w:val="828282"/>
          <w:sz w:val="24"/>
          <w:szCs w:val="24"/>
          <w:lang w:eastAsia="ru-RU"/>
        </w:rPr>
        <w:t>(в ред. Федерального закона от 28.07.2012 N 139-ФЗ)</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законом;</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proofErr w:type="gramStart"/>
      <w:r w:rsidRPr="00827C89">
        <w:rPr>
          <w:rFonts w:ascii="Times New Roman" w:eastAsia="Times New Roman" w:hAnsi="Times New Roman" w:cs="Times New Roman"/>
          <w:sz w:val="24"/>
          <w:szCs w:val="24"/>
          <w:lang w:eastAsia="ru-RU"/>
        </w:rP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roofErr w:type="gramEnd"/>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proofErr w:type="gramStart"/>
      <w:r w:rsidRPr="00827C89">
        <w:rPr>
          <w:rFonts w:ascii="Times New Roman" w:eastAsia="Times New Roman" w:hAnsi="Times New Roman" w:cs="Times New Roman"/>
          <w:sz w:val="24"/>
          <w:szCs w:val="24"/>
          <w:lang w:eastAsia="ru-RU"/>
        </w:rP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w:t>
      </w:r>
      <w:proofErr w:type="gramEnd"/>
    </w:p>
    <w:p w:rsidR="00827C89" w:rsidRPr="00827C89" w:rsidRDefault="00827C89" w:rsidP="00827C89">
      <w:pPr>
        <w:spacing w:after="0" w:line="240" w:lineRule="auto"/>
        <w:jc w:val="both"/>
        <w:rPr>
          <w:rFonts w:ascii="Verdana" w:eastAsia="Times New Roman" w:hAnsi="Verdana" w:cs="Times New Roman"/>
          <w:color w:val="828282"/>
          <w:sz w:val="21"/>
          <w:szCs w:val="21"/>
          <w:lang w:eastAsia="ru-RU"/>
        </w:rPr>
      </w:pPr>
      <w:r w:rsidRPr="00827C89">
        <w:rPr>
          <w:rFonts w:ascii="Times New Roman" w:eastAsia="Times New Roman" w:hAnsi="Times New Roman" w:cs="Times New Roman"/>
          <w:color w:val="828282"/>
          <w:sz w:val="24"/>
          <w:szCs w:val="24"/>
          <w:lang w:eastAsia="ru-RU"/>
        </w:rPr>
        <w:t>(в ред. Федерального закона от 28.07.2012 N 139-ФЗ)</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Arial" w:eastAsia="Times New Roman" w:hAnsi="Arial" w:cs="Arial"/>
          <w:b/>
          <w:bCs/>
          <w:sz w:val="24"/>
          <w:szCs w:val="24"/>
          <w:lang w:eastAsia="ru-RU"/>
        </w:rPr>
        <w:t>Статья 3. Законодательство Российской Федерации о защите детей от информации, причиняющей вред их здоровью и (или) развитию</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lastRenderedPageBreak/>
        <w:t>Законодательство Российской Федерации о защите детей от информации, причиняющей вред их здоровью и (или) развитию, состоит из Конституции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Arial" w:eastAsia="Times New Roman" w:hAnsi="Arial" w:cs="Arial"/>
          <w:b/>
          <w:bCs/>
          <w:sz w:val="24"/>
          <w:szCs w:val="24"/>
          <w:lang w:eastAsia="ru-RU"/>
        </w:rP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1) разработка и реализация единой государственной политики в сфере защиты детей от информации, причиняющей вред их здоровью и (или) развитию;</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3) установление порядка проведения экспертизы информационной продукции, предусмотренной настоящим Федеральным законом;</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4)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w:t>
      </w:r>
    </w:p>
    <w:p w:rsidR="00827C89" w:rsidRPr="00827C89" w:rsidRDefault="00827C89" w:rsidP="00827C89">
      <w:pPr>
        <w:spacing w:after="0" w:line="240" w:lineRule="auto"/>
        <w:jc w:val="both"/>
        <w:rPr>
          <w:rFonts w:ascii="Verdana" w:eastAsia="Times New Roman" w:hAnsi="Verdana" w:cs="Times New Roman"/>
          <w:color w:val="828282"/>
          <w:sz w:val="21"/>
          <w:szCs w:val="21"/>
          <w:lang w:eastAsia="ru-RU"/>
        </w:rPr>
      </w:pPr>
      <w:r w:rsidRPr="00827C89">
        <w:rPr>
          <w:rFonts w:ascii="Times New Roman" w:eastAsia="Times New Roman" w:hAnsi="Times New Roman" w:cs="Times New Roman"/>
          <w:color w:val="828282"/>
          <w:sz w:val="24"/>
          <w:szCs w:val="24"/>
          <w:lang w:eastAsia="ru-RU"/>
        </w:rPr>
        <w:t>(в ред. Федерального закона от 28.07.2012 N 139-ФЗ)</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Arial" w:eastAsia="Times New Roman" w:hAnsi="Arial" w:cs="Arial"/>
          <w:b/>
          <w:bCs/>
          <w:sz w:val="24"/>
          <w:szCs w:val="24"/>
          <w:lang w:eastAsia="ru-RU"/>
        </w:rPr>
        <w:t>Статья 5. Виды информации, причиняющей вред здоровью и (или) развитию детей</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1. К информации, причиняющей вред здоровью и (или) развитию детей, относится:</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1) информация, предусмотренная частью 2 настоящей статьи и запрещенная для распространения среди детей;</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2) информация, которая предусмотрена частью 3 настоящей статьи с учетом положений статей 7 - 10 настоящего Федерального закона и распространение которой среди детей определенных возрастных категорий ограничено.</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2. К информации, запрещенной для распространения среди детей, относится информация:</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xml:space="preserve">1) </w:t>
      </w:r>
      <w:proofErr w:type="gramStart"/>
      <w:r w:rsidRPr="00827C89">
        <w:rPr>
          <w:rFonts w:ascii="Times New Roman" w:eastAsia="Times New Roman" w:hAnsi="Times New Roman" w:cs="Times New Roman"/>
          <w:sz w:val="24"/>
          <w:szCs w:val="24"/>
          <w:lang w:eastAsia="ru-RU"/>
        </w:rPr>
        <w:t>побуждающая</w:t>
      </w:r>
      <w:proofErr w:type="gramEnd"/>
      <w:r w:rsidRPr="00827C89">
        <w:rPr>
          <w:rFonts w:ascii="Times New Roman" w:eastAsia="Times New Roman" w:hAnsi="Times New Roman" w:cs="Times New Roman"/>
          <w:sz w:val="24"/>
          <w:szCs w:val="24"/>
          <w:lang w:eastAsia="ru-RU"/>
        </w:rPr>
        <w:t xml:space="preserve"> детей к совершению действий, представляющих угрозу их жизни и (или) здоровью, в том числе к причинению вреда своему здоровью, самоубийству;</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xml:space="preserve">2) </w:t>
      </w:r>
      <w:proofErr w:type="gramStart"/>
      <w:r w:rsidRPr="00827C89">
        <w:rPr>
          <w:rFonts w:ascii="Times New Roman" w:eastAsia="Times New Roman" w:hAnsi="Times New Roman" w:cs="Times New Roman"/>
          <w:sz w:val="24"/>
          <w:szCs w:val="24"/>
          <w:lang w:eastAsia="ru-RU"/>
        </w:rPr>
        <w:t>способная</w:t>
      </w:r>
      <w:proofErr w:type="gramEnd"/>
      <w:r w:rsidRPr="00827C89">
        <w:rPr>
          <w:rFonts w:ascii="Times New Roman" w:eastAsia="Times New Roman" w:hAnsi="Times New Roman" w:cs="Times New Roman"/>
          <w:sz w:val="24"/>
          <w:szCs w:val="24"/>
          <w:lang w:eastAsia="ru-RU"/>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lastRenderedPageBreak/>
        <w:t>4)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827C89" w:rsidRPr="00827C89" w:rsidRDefault="00827C89" w:rsidP="00827C89">
      <w:pPr>
        <w:spacing w:after="0" w:line="240" w:lineRule="auto"/>
        <w:jc w:val="both"/>
        <w:rPr>
          <w:rFonts w:ascii="Verdana" w:eastAsia="Times New Roman" w:hAnsi="Verdana" w:cs="Times New Roman"/>
          <w:color w:val="828282"/>
          <w:sz w:val="21"/>
          <w:szCs w:val="21"/>
          <w:lang w:eastAsia="ru-RU"/>
        </w:rPr>
      </w:pPr>
      <w:r w:rsidRPr="00827C89">
        <w:rPr>
          <w:rFonts w:ascii="Times New Roman" w:eastAsia="Times New Roman" w:hAnsi="Times New Roman" w:cs="Times New Roman"/>
          <w:color w:val="828282"/>
          <w:sz w:val="24"/>
          <w:szCs w:val="24"/>
          <w:lang w:eastAsia="ru-RU"/>
        </w:rPr>
        <w:t>(в ред. Федерального закона от 29.06.2013 N 135-ФЗ)</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xml:space="preserve">5) </w:t>
      </w:r>
      <w:proofErr w:type="gramStart"/>
      <w:r w:rsidRPr="00827C89">
        <w:rPr>
          <w:rFonts w:ascii="Times New Roman" w:eastAsia="Times New Roman" w:hAnsi="Times New Roman" w:cs="Times New Roman"/>
          <w:sz w:val="24"/>
          <w:szCs w:val="24"/>
          <w:lang w:eastAsia="ru-RU"/>
        </w:rPr>
        <w:t>оправдывающая</w:t>
      </w:r>
      <w:proofErr w:type="gramEnd"/>
      <w:r w:rsidRPr="00827C89">
        <w:rPr>
          <w:rFonts w:ascii="Times New Roman" w:eastAsia="Times New Roman" w:hAnsi="Times New Roman" w:cs="Times New Roman"/>
          <w:sz w:val="24"/>
          <w:szCs w:val="24"/>
          <w:lang w:eastAsia="ru-RU"/>
        </w:rPr>
        <w:t xml:space="preserve"> противоправное поведение;</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proofErr w:type="gramStart"/>
      <w:r w:rsidRPr="00827C89">
        <w:rPr>
          <w:rFonts w:ascii="Times New Roman" w:eastAsia="Times New Roman" w:hAnsi="Times New Roman" w:cs="Times New Roman"/>
          <w:sz w:val="24"/>
          <w:szCs w:val="24"/>
          <w:lang w:eastAsia="ru-RU"/>
        </w:rPr>
        <w:t>6) содержащая нецензурную брань;</w:t>
      </w:r>
      <w:proofErr w:type="gramEnd"/>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xml:space="preserve">7) </w:t>
      </w:r>
      <w:proofErr w:type="gramStart"/>
      <w:r w:rsidRPr="00827C89">
        <w:rPr>
          <w:rFonts w:ascii="Times New Roman" w:eastAsia="Times New Roman" w:hAnsi="Times New Roman" w:cs="Times New Roman"/>
          <w:sz w:val="24"/>
          <w:szCs w:val="24"/>
          <w:lang w:eastAsia="ru-RU"/>
        </w:rPr>
        <w:t>содержащая</w:t>
      </w:r>
      <w:proofErr w:type="gramEnd"/>
      <w:r w:rsidRPr="00827C89">
        <w:rPr>
          <w:rFonts w:ascii="Times New Roman" w:eastAsia="Times New Roman" w:hAnsi="Times New Roman" w:cs="Times New Roman"/>
          <w:sz w:val="24"/>
          <w:szCs w:val="24"/>
          <w:lang w:eastAsia="ru-RU"/>
        </w:rPr>
        <w:t xml:space="preserve"> информацию порнографического характера;</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proofErr w:type="gramStart"/>
      <w:r w:rsidRPr="00827C89">
        <w:rPr>
          <w:rFonts w:ascii="Times New Roman" w:eastAsia="Times New Roman" w:hAnsi="Times New Roman" w:cs="Times New Roman"/>
          <w:sz w:val="24"/>
          <w:szCs w:val="24"/>
          <w:lang w:eastAsia="ru-RU"/>
        </w:rPr>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roofErr w:type="gramEnd"/>
    </w:p>
    <w:p w:rsidR="00827C89" w:rsidRPr="00827C89" w:rsidRDefault="00827C89" w:rsidP="00827C89">
      <w:pPr>
        <w:spacing w:after="0" w:line="240" w:lineRule="auto"/>
        <w:jc w:val="both"/>
        <w:rPr>
          <w:rFonts w:ascii="Verdana" w:eastAsia="Times New Roman" w:hAnsi="Verdana" w:cs="Times New Roman"/>
          <w:color w:val="828282"/>
          <w:sz w:val="21"/>
          <w:szCs w:val="21"/>
          <w:lang w:eastAsia="ru-RU"/>
        </w:rPr>
      </w:pPr>
      <w:r w:rsidRPr="00827C89">
        <w:rPr>
          <w:rFonts w:ascii="Times New Roman" w:eastAsia="Times New Roman" w:hAnsi="Times New Roman" w:cs="Times New Roman"/>
          <w:color w:val="828282"/>
          <w:sz w:val="24"/>
          <w:szCs w:val="24"/>
          <w:lang w:eastAsia="ru-RU"/>
        </w:rPr>
        <w:t xml:space="preserve">(п. 8 </w:t>
      </w:r>
      <w:proofErr w:type="gramStart"/>
      <w:r w:rsidRPr="00827C89">
        <w:rPr>
          <w:rFonts w:ascii="Times New Roman" w:eastAsia="Times New Roman" w:hAnsi="Times New Roman" w:cs="Times New Roman"/>
          <w:color w:val="828282"/>
          <w:sz w:val="24"/>
          <w:szCs w:val="24"/>
          <w:lang w:eastAsia="ru-RU"/>
        </w:rPr>
        <w:t>введен</w:t>
      </w:r>
      <w:proofErr w:type="gramEnd"/>
      <w:r w:rsidRPr="00827C89">
        <w:rPr>
          <w:rFonts w:ascii="Times New Roman" w:eastAsia="Times New Roman" w:hAnsi="Times New Roman" w:cs="Times New Roman"/>
          <w:color w:val="828282"/>
          <w:sz w:val="24"/>
          <w:szCs w:val="24"/>
          <w:lang w:eastAsia="ru-RU"/>
        </w:rPr>
        <w:t xml:space="preserve"> Федеральным законом от 05.04.2013 N 50-ФЗ)</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3. К информации, распространение которой среди детей определенных возрастных категорий ограничено, относится информация:</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proofErr w:type="gramStart"/>
      <w:r w:rsidRPr="00827C89">
        <w:rPr>
          <w:rFonts w:ascii="Times New Roman" w:eastAsia="Times New Roman" w:hAnsi="Times New Roman" w:cs="Times New Roman"/>
          <w:sz w:val="24"/>
          <w:szCs w:val="24"/>
          <w:lang w:eastAsia="ru-RU"/>
        </w:rPr>
        <w:t>1)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roofErr w:type="gramEnd"/>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xml:space="preserve">3) </w:t>
      </w:r>
      <w:proofErr w:type="gramStart"/>
      <w:r w:rsidRPr="00827C89">
        <w:rPr>
          <w:rFonts w:ascii="Times New Roman" w:eastAsia="Times New Roman" w:hAnsi="Times New Roman" w:cs="Times New Roman"/>
          <w:sz w:val="24"/>
          <w:szCs w:val="24"/>
          <w:lang w:eastAsia="ru-RU"/>
        </w:rPr>
        <w:t>представляемая</w:t>
      </w:r>
      <w:proofErr w:type="gramEnd"/>
      <w:r w:rsidRPr="00827C89">
        <w:rPr>
          <w:rFonts w:ascii="Times New Roman" w:eastAsia="Times New Roman" w:hAnsi="Times New Roman" w:cs="Times New Roman"/>
          <w:sz w:val="24"/>
          <w:szCs w:val="24"/>
          <w:lang w:eastAsia="ru-RU"/>
        </w:rPr>
        <w:t xml:space="preserve"> в виде изображения или описания половых отношений между мужчиной и женщиной;</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xml:space="preserve">4) </w:t>
      </w:r>
      <w:proofErr w:type="gramStart"/>
      <w:r w:rsidRPr="00827C89">
        <w:rPr>
          <w:rFonts w:ascii="Times New Roman" w:eastAsia="Times New Roman" w:hAnsi="Times New Roman" w:cs="Times New Roman"/>
          <w:sz w:val="24"/>
          <w:szCs w:val="24"/>
          <w:lang w:eastAsia="ru-RU"/>
        </w:rPr>
        <w:t>содержащая</w:t>
      </w:r>
      <w:proofErr w:type="gramEnd"/>
      <w:r w:rsidRPr="00827C89">
        <w:rPr>
          <w:rFonts w:ascii="Times New Roman" w:eastAsia="Times New Roman" w:hAnsi="Times New Roman" w:cs="Times New Roman"/>
          <w:sz w:val="24"/>
          <w:szCs w:val="24"/>
          <w:lang w:eastAsia="ru-RU"/>
        </w:rPr>
        <w:t xml:space="preserve"> бранные слова и выражения, не относящиеся к нецензурной брани.</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jc w:val="center"/>
        <w:rPr>
          <w:rFonts w:ascii="Verdana" w:eastAsia="Times New Roman" w:hAnsi="Verdana" w:cs="Times New Roman"/>
          <w:b/>
          <w:bCs/>
          <w:sz w:val="21"/>
          <w:szCs w:val="21"/>
          <w:lang w:eastAsia="ru-RU"/>
        </w:rPr>
      </w:pPr>
      <w:r w:rsidRPr="00827C89">
        <w:rPr>
          <w:rFonts w:ascii="Arial" w:eastAsia="Times New Roman" w:hAnsi="Arial" w:cs="Arial"/>
          <w:b/>
          <w:bCs/>
          <w:sz w:val="24"/>
          <w:szCs w:val="24"/>
          <w:lang w:eastAsia="ru-RU"/>
        </w:rPr>
        <w:t>Глава 2. КЛАССИФИКАЦИЯ ИНФОРМАЦИОННОЙ ПРОДУКЦИИ</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Arial" w:eastAsia="Times New Roman" w:hAnsi="Arial" w:cs="Arial"/>
          <w:b/>
          <w:bCs/>
          <w:sz w:val="24"/>
          <w:szCs w:val="24"/>
          <w:lang w:eastAsia="ru-RU"/>
        </w:rPr>
        <w:t>Статья 6. Осуществление классификации информационной продукции</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статьи 17 настоящего Федерального закона) до начала ее оборота на территории Российской Федерации.</w:t>
      </w:r>
    </w:p>
    <w:p w:rsidR="00827C89" w:rsidRPr="00827C89" w:rsidRDefault="00827C89" w:rsidP="00827C89">
      <w:pPr>
        <w:spacing w:after="0" w:line="240" w:lineRule="auto"/>
        <w:jc w:val="both"/>
        <w:rPr>
          <w:rFonts w:ascii="Verdana" w:eastAsia="Times New Roman" w:hAnsi="Verdana" w:cs="Times New Roman"/>
          <w:color w:val="828282"/>
          <w:sz w:val="21"/>
          <w:szCs w:val="21"/>
          <w:lang w:eastAsia="ru-RU"/>
        </w:rPr>
      </w:pPr>
      <w:r w:rsidRPr="00827C89">
        <w:rPr>
          <w:rFonts w:ascii="Times New Roman" w:eastAsia="Times New Roman" w:hAnsi="Times New Roman" w:cs="Times New Roman"/>
          <w:color w:val="828282"/>
          <w:sz w:val="24"/>
          <w:szCs w:val="24"/>
          <w:lang w:eastAsia="ru-RU"/>
        </w:rPr>
        <w:t>(</w:t>
      </w:r>
      <w:proofErr w:type="gramStart"/>
      <w:r w:rsidRPr="00827C89">
        <w:rPr>
          <w:rFonts w:ascii="Times New Roman" w:eastAsia="Times New Roman" w:hAnsi="Times New Roman" w:cs="Times New Roman"/>
          <w:color w:val="828282"/>
          <w:sz w:val="24"/>
          <w:szCs w:val="24"/>
          <w:lang w:eastAsia="ru-RU"/>
        </w:rPr>
        <w:t>в</w:t>
      </w:r>
      <w:proofErr w:type="gramEnd"/>
      <w:r w:rsidRPr="00827C89">
        <w:rPr>
          <w:rFonts w:ascii="Times New Roman" w:eastAsia="Times New Roman" w:hAnsi="Times New Roman" w:cs="Times New Roman"/>
          <w:color w:val="828282"/>
          <w:sz w:val="24"/>
          <w:szCs w:val="24"/>
          <w:lang w:eastAsia="ru-RU"/>
        </w:rPr>
        <w:t xml:space="preserve"> ред. Федерального закона от 28.07.2012 N 139-ФЗ)</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2. При проведении исследований в целях классификации информационной продукции оценке подлежат:</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1) ее тематика, жанр, содержание и художественное оформление;</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2) особенности восприятия содержащейся в ней информации детьми определенной возрастной категории;</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3) вероятность причинения содержащейся в ней информацией вреда здоровью и (или) развитию детей.</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xml:space="preserve">3. Классификация информационной продукции осуществляется в соответствии с требованиями настоящего Федерального </w:t>
      </w:r>
      <w:proofErr w:type="gramStart"/>
      <w:r w:rsidRPr="00827C89">
        <w:rPr>
          <w:rFonts w:ascii="Times New Roman" w:eastAsia="Times New Roman" w:hAnsi="Times New Roman" w:cs="Times New Roman"/>
          <w:sz w:val="24"/>
          <w:szCs w:val="24"/>
          <w:lang w:eastAsia="ru-RU"/>
        </w:rPr>
        <w:t>закона по</w:t>
      </w:r>
      <w:proofErr w:type="gramEnd"/>
      <w:r w:rsidRPr="00827C89">
        <w:rPr>
          <w:rFonts w:ascii="Times New Roman" w:eastAsia="Times New Roman" w:hAnsi="Times New Roman" w:cs="Times New Roman"/>
          <w:sz w:val="24"/>
          <w:szCs w:val="24"/>
          <w:lang w:eastAsia="ru-RU"/>
        </w:rPr>
        <w:t xml:space="preserve"> следующим категориям информационной продукции:</w:t>
      </w:r>
    </w:p>
    <w:p w:rsidR="00827C89" w:rsidRPr="00827C89" w:rsidRDefault="00827C89" w:rsidP="00827C89">
      <w:pPr>
        <w:spacing w:after="0" w:line="240" w:lineRule="auto"/>
        <w:jc w:val="both"/>
        <w:rPr>
          <w:rFonts w:ascii="Verdana" w:eastAsia="Times New Roman" w:hAnsi="Verdana" w:cs="Times New Roman"/>
          <w:color w:val="828282"/>
          <w:sz w:val="21"/>
          <w:szCs w:val="21"/>
          <w:lang w:eastAsia="ru-RU"/>
        </w:rPr>
      </w:pPr>
      <w:r w:rsidRPr="00827C89">
        <w:rPr>
          <w:rFonts w:ascii="Times New Roman" w:eastAsia="Times New Roman" w:hAnsi="Times New Roman" w:cs="Times New Roman"/>
          <w:color w:val="828282"/>
          <w:sz w:val="24"/>
          <w:szCs w:val="24"/>
          <w:lang w:eastAsia="ru-RU"/>
        </w:rPr>
        <w:t>(в ред. Федерального закона от 28.07.2012 N 139-ФЗ)</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1) информационная продукция для детей, не достигших возраста шести лет;</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2) информационная продукция для детей, достигших возраста шести лет;</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3) информационная продукция для детей, достигших возраста двенадцати лет;</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4) информационная продукция для детей, достигших возраста шестнадцати лет;</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lastRenderedPageBreak/>
        <w:t>5) информационная продукция, запрещенная для детей (информационная продукция, содержащая информацию, предусмотренную частью 2 статьи 5 настоящего Федерального закона).</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4. 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дополнительных общеобразовательных программ, осуществляется в соответствии с настоящим Федеральным законом и законодательством об образовании.</w:t>
      </w:r>
    </w:p>
    <w:p w:rsidR="00827C89" w:rsidRPr="00827C89" w:rsidRDefault="00827C89" w:rsidP="00827C89">
      <w:pPr>
        <w:spacing w:after="0" w:line="240" w:lineRule="auto"/>
        <w:jc w:val="both"/>
        <w:rPr>
          <w:rFonts w:ascii="Verdana" w:eastAsia="Times New Roman" w:hAnsi="Verdana" w:cs="Times New Roman"/>
          <w:color w:val="828282"/>
          <w:sz w:val="21"/>
          <w:szCs w:val="21"/>
          <w:lang w:eastAsia="ru-RU"/>
        </w:rPr>
      </w:pPr>
      <w:r w:rsidRPr="00827C89">
        <w:rPr>
          <w:rFonts w:ascii="Times New Roman" w:eastAsia="Times New Roman" w:hAnsi="Times New Roman" w:cs="Times New Roman"/>
          <w:color w:val="828282"/>
          <w:sz w:val="24"/>
          <w:szCs w:val="24"/>
          <w:lang w:eastAsia="ru-RU"/>
        </w:rPr>
        <w:t>(</w:t>
      </w:r>
      <w:proofErr w:type="gramStart"/>
      <w:r w:rsidRPr="00827C89">
        <w:rPr>
          <w:rFonts w:ascii="Times New Roman" w:eastAsia="Times New Roman" w:hAnsi="Times New Roman" w:cs="Times New Roman"/>
          <w:color w:val="828282"/>
          <w:sz w:val="24"/>
          <w:szCs w:val="24"/>
          <w:lang w:eastAsia="ru-RU"/>
        </w:rPr>
        <w:t>ч</w:t>
      </w:r>
      <w:proofErr w:type="gramEnd"/>
      <w:r w:rsidRPr="00827C89">
        <w:rPr>
          <w:rFonts w:ascii="Times New Roman" w:eastAsia="Times New Roman" w:hAnsi="Times New Roman" w:cs="Times New Roman"/>
          <w:color w:val="828282"/>
          <w:sz w:val="24"/>
          <w:szCs w:val="24"/>
          <w:lang w:eastAsia="ru-RU"/>
        </w:rPr>
        <w:t>асть 4 в ред. Федерального закона от 02.07.2013 N 185-ФЗ)</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5.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w:t>
      </w:r>
    </w:p>
    <w:p w:rsidR="00827C89" w:rsidRPr="00827C89" w:rsidRDefault="00827C89" w:rsidP="00827C89">
      <w:pPr>
        <w:spacing w:after="0" w:line="240" w:lineRule="auto"/>
        <w:jc w:val="both"/>
        <w:rPr>
          <w:rFonts w:ascii="Verdana" w:eastAsia="Times New Roman" w:hAnsi="Verdana" w:cs="Times New Roman"/>
          <w:color w:val="828282"/>
          <w:sz w:val="21"/>
          <w:szCs w:val="21"/>
          <w:lang w:eastAsia="ru-RU"/>
        </w:rPr>
      </w:pPr>
      <w:r w:rsidRPr="00827C89">
        <w:rPr>
          <w:rFonts w:ascii="Times New Roman" w:eastAsia="Times New Roman" w:hAnsi="Times New Roman" w:cs="Times New Roman"/>
          <w:color w:val="828282"/>
          <w:sz w:val="24"/>
          <w:szCs w:val="24"/>
          <w:lang w:eastAsia="ru-RU"/>
        </w:rPr>
        <w:t>(</w:t>
      </w:r>
      <w:proofErr w:type="gramStart"/>
      <w:r w:rsidRPr="00827C89">
        <w:rPr>
          <w:rFonts w:ascii="Times New Roman" w:eastAsia="Times New Roman" w:hAnsi="Times New Roman" w:cs="Times New Roman"/>
          <w:color w:val="828282"/>
          <w:sz w:val="24"/>
          <w:szCs w:val="24"/>
          <w:lang w:eastAsia="ru-RU"/>
        </w:rPr>
        <w:t>в</w:t>
      </w:r>
      <w:proofErr w:type="gramEnd"/>
      <w:r w:rsidRPr="00827C89">
        <w:rPr>
          <w:rFonts w:ascii="Times New Roman" w:eastAsia="Times New Roman" w:hAnsi="Times New Roman" w:cs="Times New Roman"/>
          <w:color w:val="828282"/>
          <w:sz w:val="24"/>
          <w:szCs w:val="24"/>
          <w:lang w:eastAsia="ru-RU"/>
        </w:rPr>
        <w:t xml:space="preserve"> ред. Федерального закона от 28.07.2012 N 139-ФЗ)</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w:t>
      </w:r>
    </w:p>
    <w:p w:rsidR="00827C89" w:rsidRPr="00827C89" w:rsidRDefault="00827C89" w:rsidP="00827C89">
      <w:pPr>
        <w:spacing w:after="0" w:line="240" w:lineRule="auto"/>
        <w:jc w:val="both"/>
        <w:rPr>
          <w:rFonts w:ascii="Verdana" w:eastAsia="Times New Roman" w:hAnsi="Verdana" w:cs="Times New Roman"/>
          <w:color w:val="828282"/>
          <w:sz w:val="21"/>
          <w:szCs w:val="21"/>
          <w:lang w:eastAsia="ru-RU"/>
        </w:rPr>
      </w:pPr>
      <w:r w:rsidRPr="00827C89">
        <w:rPr>
          <w:rFonts w:ascii="Times New Roman" w:eastAsia="Times New Roman" w:hAnsi="Times New Roman" w:cs="Times New Roman"/>
          <w:color w:val="828282"/>
          <w:sz w:val="24"/>
          <w:szCs w:val="24"/>
          <w:lang w:eastAsia="ru-RU"/>
        </w:rPr>
        <w:t>(</w:t>
      </w:r>
      <w:proofErr w:type="gramStart"/>
      <w:r w:rsidRPr="00827C89">
        <w:rPr>
          <w:rFonts w:ascii="Times New Roman" w:eastAsia="Times New Roman" w:hAnsi="Times New Roman" w:cs="Times New Roman"/>
          <w:color w:val="828282"/>
          <w:sz w:val="24"/>
          <w:szCs w:val="24"/>
          <w:lang w:eastAsia="ru-RU"/>
        </w:rPr>
        <w:t>в</w:t>
      </w:r>
      <w:proofErr w:type="gramEnd"/>
      <w:r w:rsidRPr="00827C89">
        <w:rPr>
          <w:rFonts w:ascii="Times New Roman" w:eastAsia="Times New Roman" w:hAnsi="Times New Roman" w:cs="Times New Roman"/>
          <w:color w:val="828282"/>
          <w:sz w:val="24"/>
          <w:szCs w:val="24"/>
          <w:lang w:eastAsia="ru-RU"/>
        </w:rPr>
        <w:t xml:space="preserve"> ред. Федерального закона от 28.07.2012 N 139-ФЗ)</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Arial" w:eastAsia="Times New Roman" w:hAnsi="Arial" w:cs="Arial"/>
          <w:b/>
          <w:bCs/>
          <w:sz w:val="24"/>
          <w:szCs w:val="24"/>
          <w:lang w:eastAsia="ru-RU"/>
        </w:rPr>
        <w:t>Статья 7. Информационная продукция для детей, не достигших возраста шести лет</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proofErr w:type="gramStart"/>
      <w:r w:rsidRPr="00827C89">
        <w:rPr>
          <w:rFonts w:ascii="Times New Roman" w:eastAsia="Times New Roman" w:hAnsi="Times New Roman" w:cs="Times New Roman"/>
          <w:sz w:val="24"/>
          <w:szCs w:val="24"/>
          <w:lang w:eastAsia="ru-RU"/>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w:t>
      </w:r>
      <w:proofErr w:type="gramEnd"/>
      <w:r w:rsidRPr="00827C89">
        <w:rPr>
          <w:rFonts w:ascii="Times New Roman" w:eastAsia="Times New Roman" w:hAnsi="Times New Roman" w:cs="Times New Roman"/>
          <w:sz w:val="24"/>
          <w:szCs w:val="24"/>
          <w:lang w:eastAsia="ru-RU"/>
        </w:rPr>
        <w:t xml:space="preserve"> к жертве насилия и (или) осуждения насилия).</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Arial" w:eastAsia="Times New Roman" w:hAnsi="Arial" w:cs="Arial"/>
          <w:b/>
          <w:bCs/>
          <w:sz w:val="24"/>
          <w:szCs w:val="24"/>
          <w:lang w:eastAsia="ru-RU"/>
        </w:rPr>
        <w:t>Статья 8. Информационная продукция для детей, достигших возраста шести лет</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proofErr w:type="gramStart"/>
      <w:r w:rsidRPr="00827C89">
        <w:rPr>
          <w:rFonts w:ascii="Times New Roman" w:eastAsia="Times New Roman" w:hAnsi="Times New Roman" w:cs="Times New Roman"/>
          <w:sz w:val="24"/>
          <w:szCs w:val="24"/>
          <w:lang w:eastAsia="ru-RU"/>
        </w:rP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статьей 7 настоящего Федерального закона, а также информационная продукция, содержащая оправданные ее жанром и (или) сюжетом:</w:t>
      </w:r>
      <w:proofErr w:type="gramEnd"/>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Arial" w:eastAsia="Times New Roman" w:hAnsi="Arial" w:cs="Arial"/>
          <w:b/>
          <w:bCs/>
          <w:sz w:val="24"/>
          <w:szCs w:val="24"/>
          <w:lang w:eastAsia="ru-RU"/>
        </w:rPr>
        <w:t>Статья 9. Информационная продукция для детей, достигших возраста двенадцати лет</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proofErr w:type="gramStart"/>
      <w:r w:rsidRPr="00827C89">
        <w:rPr>
          <w:rFonts w:ascii="Times New Roman" w:eastAsia="Times New Roman" w:hAnsi="Times New Roman" w:cs="Times New Roman"/>
          <w:sz w:val="24"/>
          <w:szCs w:val="24"/>
          <w:lang w:eastAsia="ru-RU"/>
        </w:rPr>
        <w:lastRenderedPageBreak/>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статьей 8 настоящего Федерального закона, а также информационная продукция, содержащая оправданные ее жанром и (или) сюжетом:</w:t>
      </w:r>
      <w:proofErr w:type="gramEnd"/>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proofErr w:type="gramStart"/>
      <w:r w:rsidRPr="00827C89">
        <w:rPr>
          <w:rFonts w:ascii="Times New Roman" w:eastAsia="Times New Roman" w:hAnsi="Times New Roman" w:cs="Times New Roman"/>
          <w:sz w:val="24"/>
          <w:szCs w:val="24"/>
          <w:lang w:eastAsia="ru-RU"/>
        </w:rP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proofErr w:type="gramStart"/>
      <w:r w:rsidRPr="00827C89">
        <w:rPr>
          <w:rFonts w:ascii="Times New Roman" w:eastAsia="Times New Roman" w:hAnsi="Times New Roman" w:cs="Times New Roman"/>
          <w:sz w:val="24"/>
          <w:szCs w:val="24"/>
          <w:lang w:eastAsia="ru-RU"/>
        </w:rP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пива и напитков, изготавливаемых на его основе,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w:t>
      </w:r>
      <w:proofErr w:type="gramEnd"/>
      <w:r w:rsidRPr="00827C89">
        <w:rPr>
          <w:rFonts w:ascii="Times New Roman" w:eastAsia="Times New Roman" w:hAnsi="Times New Roman" w:cs="Times New Roman"/>
          <w:sz w:val="24"/>
          <w:szCs w:val="24"/>
          <w:lang w:eastAsia="ru-RU"/>
        </w:rPr>
        <w:t>, осуждающее отношение к ним и содержится указание на опасность потребления указанных продукции, средств, веществ, изделий;</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Arial" w:eastAsia="Times New Roman" w:hAnsi="Arial" w:cs="Arial"/>
          <w:b/>
          <w:bCs/>
          <w:sz w:val="24"/>
          <w:szCs w:val="24"/>
          <w:lang w:eastAsia="ru-RU"/>
        </w:rPr>
        <w:t>Статья 10. Информационная продукция для детей, достигших возраста шестнадцати лет</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proofErr w:type="gramStart"/>
      <w:r w:rsidRPr="00827C89">
        <w:rPr>
          <w:rFonts w:ascii="Times New Roman" w:eastAsia="Times New Roman" w:hAnsi="Times New Roman" w:cs="Times New Roman"/>
          <w:sz w:val="24"/>
          <w:szCs w:val="24"/>
          <w:lang w:eastAsia="ru-RU"/>
        </w:rP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статьей 9 настоящего Федерального закона, а также информационная продукция, содержащая оправданные ее жанром и (или) сюжетом:</w:t>
      </w:r>
      <w:proofErr w:type="gramEnd"/>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proofErr w:type="gramStart"/>
      <w:r w:rsidRPr="00827C89">
        <w:rPr>
          <w:rFonts w:ascii="Times New Roman" w:eastAsia="Times New Roman" w:hAnsi="Times New Roman" w:cs="Times New Roman"/>
          <w:sz w:val="24"/>
          <w:szCs w:val="24"/>
          <w:lang w:eastAsia="ru-RU"/>
        </w:rP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proofErr w:type="gramStart"/>
      <w:r w:rsidRPr="00827C89">
        <w:rPr>
          <w:rFonts w:ascii="Times New Roman" w:eastAsia="Times New Roman" w:hAnsi="Times New Roman" w:cs="Times New Roman"/>
          <w:sz w:val="24"/>
          <w:szCs w:val="24"/>
          <w:lang w:eastAsia="ru-RU"/>
        </w:rP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roofErr w:type="gramEnd"/>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4) отдельные бранные слова и (или) выражения, не относящиеся к нецензурной брани;</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jc w:val="center"/>
        <w:rPr>
          <w:rFonts w:ascii="Verdana" w:eastAsia="Times New Roman" w:hAnsi="Verdana" w:cs="Times New Roman"/>
          <w:b/>
          <w:bCs/>
          <w:sz w:val="21"/>
          <w:szCs w:val="21"/>
          <w:lang w:eastAsia="ru-RU"/>
        </w:rPr>
      </w:pPr>
      <w:r w:rsidRPr="00827C89">
        <w:rPr>
          <w:rFonts w:ascii="Arial" w:eastAsia="Times New Roman" w:hAnsi="Arial" w:cs="Arial"/>
          <w:b/>
          <w:bCs/>
          <w:sz w:val="24"/>
          <w:szCs w:val="24"/>
          <w:lang w:eastAsia="ru-RU"/>
        </w:rPr>
        <w:t>Глава 3. ТРЕБОВАНИЯ К ОБОРОТУ ИНФОРМАЦИОННОЙ ПРОДУКЦИИ</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lastRenderedPageBreak/>
        <w:t> </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Arial" w:eastAsia="Times New Roman" w:hAnsi="Arial" w:cs="Arial"/>
          <w:b/>
          <w:bCs/>
          <w:sz w:val="24"/>
          <w:szCs w:val="24"/>
          <w:lang w:eastAsia="ru-RU"/>
        </w:rPr>
        <w:t>Статья 11. Общие требования к обороту информационной продукции</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1. Оборот информационной продукции, содержащей информацию, предусмотренную частью 2 статьи 5 настоящего Федерального закона, не допускается, за исключением случаев, предусмотренных настоящим Федеральным законом.</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2. Оборот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4. Оборот информационной продукции, содержащей информацию, предусмотренную статьей 5 настоящего Федерального закона, без знака информационной продукции не допускается, за исключением:</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1) учебников и учебных пособий, рекомендуемых или допускаемых к использованию в образовательном процессе в соответствии с законодательством об образовании;</w:t>
      </w:r>
    </w:p>
    <w:p w:rsidR="00827C89" w:rsidRPr="00827C89" w:rsidRDefault="00827C89" w:rsidP="00827C89">
      <w:pPr>
        <w:spacing w:after="0" w:line="240" w:lineRule="auto"/>
        <w:jc w:val="both"/>
        <w:rPr>
          <w:rFonts w:ascii="Verdana" w:eastAsia="Times New Roman" w:hAnsi="Verdana" w:cs="Times New Roman"/>
          <w:color w:val="828282"/>
          <w:sz w:val="21"/>
          <w:szCs w:val="21"/>
          <w:lang w:eastAsia="ru-RU"/>
        </w:rPr>
      </w:pPr>
      <w:r w:rsidRPr="00827C89">
        <w:rPr>
          <w:rFonts w:ascii="Times New Roman" w:eastAsia="Times New Roman" w:hAnsi="Times New Roman" w:cs="Times New Roman"/>
          <w:color w:val="828282"/>
          <w:sz w:val="24"/>
          <w:szCs w:val="24"/>
          <w:lang w:eastAsia="ru-RU"/>
        </w:rPr>
        <w:t>(в ред. Федерального закона от 02.07.2013 N 185-ФЗ)</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2) телепрограмм, телепередач, транслируемых в эфире без предварительной записи;</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3) информационной продукции, распространяемой посредством радиовещания;</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4) информационной продукции, демонстрируемой посредством зрелищных мероприятий;</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6) информации, распространяемой посредством информационно-телекоммуникационных сетей, в том числе сети "Интернет", кроме сетевых изданий;</w:t>
      </w:r>
    </w:p>
    <w:p w:rsidR="00827C89" w:rsidRPr="00827C89" w:rsidRDefault="00827C89" w:rsidP="00827C89">
      <w:pPr>
        <w:spacing w:after="0" w:line="240" w:lineRule="auto"/>
        <w:jc w:val="both"/>
        <w:rPr>
          <w:rFonts w:ascii="Verdana" w:eastAsia="Times New Roman" w:hAnsi="Verdana" w:cs="Times New Roman"/>
          <w:color w:val="828282"/>
          <w:sz w:val="21"/>
          <w:szCs w:val="21"/>
          <w:lang w:eastAsia="ru-RU"/>
        </w:rPr>
      </w:pPr>
      <w:r w:rsidRPr="00827C89">
        <w:rPr>
          <w:rFonts w:ascii="Times New Roman" w:eastAsia="Times New Roman" w:hAnsi="Times New Roman" w:cs="Times New Roman"/>
          <w:color w:val="828282"/>
          <w:sz w:val="24"/>
          <w:szCs w:val="24"/>
          <w:lang w:eastAsia="ru-RU"/>
        </w:rPr>
        <w:t xml:space="preserve">(п. 6 </w:t>
      </w:r>
      <w:proofErr w:type="gramStart"/>
      <w:r w:rsidRPr="00827C89">
        <w:rPr>
          <w:rFonts w:ascii="Times New Roman" w:eastAsia="Times New Roman" w:hAnsi="Times New Roman" w:cs="Times New Roman"/>
          <w:color w:val="828282"/>
          <w:sz w:val="24"/>
          <w:szCs w:val="24"/>
          <w:lang w:eastAsia="ru-RU"/>
        </w:rPr>
        <w:t>введен</w:t>
      </w:r>
      <w:proofErr w:type="gramEnd"/>
      <w:r w:rsidRPr="00827C89">
        <w:rPr>
          <w:rFonts w:ascii="Times New Roman" w:eastAsia="Times New Roman" w:hAnsi="Times New Roman" w:cs="Times New Roman"/>
          <w:color w:val="828282"/>
          <w:sz w:val="24"/>
          <w:szCs w:val="24"/>
          <w:lang w:eastAsia="ru-RU"/>
        </w:rPr>
        <w:t xml:space="preserve"> Федеральным законом от 28.07.2012 N 139-ФЗ)</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w:t>
      </w:r>
    </w:p>
    <w:p w:rsidR="00827C89" w:rsidRPr="00827C89" w:rsidRDefault="00827C89" w:rsidP="00827C89">
      <w:pPr>
        <w:spacing w:after="0" w:line="240" w:lineRule="auto"/>
        <w:jc w:val="both"/>
        <w:rPr>
          <w:rFonts w:ascii="Verdana" w:eastAsia="Times New Roman" w:hAnsi="Verdana" w:cs="Times New Roman"/>
          <w:color w:val="828282"/>
          <w:sz w:val="21"/>
          <w:szCs w:val="21"/>
          <w:lang w:eastAsia="ru-RU"/>
        </w:rPr>
      </w:pPr>
      <w:r w:rsidRPr="00827C89">
        <w:rPr>
          <w:rFonts w:ascii="Times New Roman" w:eastAsia="Times New Roman" w:hAnsi="Times New Roman" w:cs="Times New Roman"/>
          <w:color w:val="828282"/>
          <w:sz w:val="24"/>
          <w:szCs w:val="24"/>
          <w:lang w:eastAsia="ru-RU"/>
        </w:rPr>
        <w:t xml:space="preserve">(п. 7 </w:t>
      </w:r>
      <w:proofErr w:type="gramStart"/>
      <w:r w:rsidRPr="00827C89">
        <w:rPr>
          <w:rFonts w:ascii="Times New Roman" w:eastAsia="Times New Roman" w:hAnsi="Times New Roman" w:cs="Times New Roman"/>
          <w:color w:val="828282"/>
          <w:sz w:val="24"/>
          <w:szCs w:val="24"/>
          <w:lang w:eastAsia="ru-RU"/>
        </w:rPr>
        <w:t>введен</w:t>
      </w:r>
      <w:proofErr w:type="gramEnd"/>
      <w:r w:rsidRPr="00827C89">
        <w:rPr>
          <w:rFonts w:ascii="Times New Roman" w:eastAsia="Times New Roman" w:hAnsi="Times New Roman" w:cs="Times New Roman"/>
          <w:color w:val="828282"/>
          <w:sz w:val="24"/>
          <w:szCs w:val="24"/>
          <w:lang w:eastAsia="ru-RU"/>
        </w:rPr>
        <w:t xml:space="preserve"> Федеральным законом от 28.07.2012 N 139-ФЗ)</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статьей 9 настоящего Федерального закона.</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7. Демонстрация посредством зрелищного мероприятия информационной продукции, содержащей информацию, предусмотренную статьей 5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8. В прокатном удостоверен</w:t>
      </w:r>
      <w:proofErr w:type="gramStart"/>
      <w:r w:rsidRPr="00827C89">
        <w:rPr>
          <w:rFonts w:ascii="Times New Roman" w:eastAsia="Times New Roman" w:hAnsi="Times New Roman" w:cs="Times New Roman"/>
          <w:sz w:val="24"/>
          <w:szCs w:val="24"/>
          <w:lang w:eastAsia="ru-RU"/>
        </w:rPr>
        <w:t>ии ау</w:t>
      </w:r>
      <w:proofErr w:type="gramEnd"/>
      <w:r w:rsidRPr="00827C89">
        <w:rPr>
          <w:rFonts w:ascii="Times New Roman" w:eastAsia="Times New Roman" w:hAnsi="Times New Roman" w:cs="Times New Roman"/>
          <w:sz w:val="24"/>
          <w:szCs w:val="24"/>
          <w:lang w:eastAsia="ru-RU"/>
        </w:rPr>
        <w:t>диовизуального произведения должны содержаться сведения о категории данной информационной продукции.</w:t>
      </w:r>
    </w:p>
    <w:p w:rsidR="00827C89" w:rsidRPr="00827C89" w:rsidRDefault="00827C89" w:rsidP="00827C89">
      <w:pPr>
        <w:spacing w:after="0" w:line="240" w:lineRule="auto"/>
        <w:jc w:val="both"/>
        <w:rPr>
          <w:rFonts w:ascii="Verdana" w:eastAsia="Times New Roman" w:hAnsi="Verdana" w:cs="Times New Roman"/>
          <w:color w:val="828282"/>
          <w:sz w:val="21"/>
          <w:szCs w:val="21"/>
          <w:lang w:eastAsia="ru-RU"/>
        </w:rPr>
      </w:pPr>
      <w:r w:rsidRPr="00827C89">
        <w:rPr>
          <w:rFonts w:ascii="Times New Roman" w:eastAsia="Times New Roman" w:hAnsi="Times New Roman" w:cs="Times New Roman"/>
          <w:color w:val="828282"/>
          <w:sz w:val="24"/>
          <w:szCs w:val="24"/>
          <w:lang w:eastAsia="ru-RU"/>
        </w:rPr>
        <w:t>(</w:t>
      </w:r>
      <w:proofErr w:type="gramStart"/>
      <w:r w:rsidRPr="00827C89">
        <w:rPr>
          <w:rFonts w:ascii="Times New Roman" w:eastAsia="Times New Roman" w:hAnsi="Times New Roman" w:cs="Times New Roman"/>
          <w:color w:val="828282"/>
          <w:sz w:val="24"/>
          <w:szCs w:val="24"/>
          <w:lang w:eastAsia="ru-RU"/>
        </w:rPr>
        <w:t>в</w:t>
      </w:r>
      <w:proofErr w:type="gramEnd"/>
      <w:r w:rsidRPr="00827C89">
        <w:rPr>
          <w:rFonts w:ascii="Times New Roman" w:eastAsia="Times New Roman" w:hAnsi="Times New Roman" w:cs="Times New Roman"/>
          <w:color w:val="828282"/>
          <w:sz w:val="24"/>
          <w:szCs w:val="24"/>
          <w:lang w:eastAsia="ru-RU"/>
        </w:rPr>
        <w:t xml:space="preserve"> ред. Федерального закона от 28.07.2012 N 139-ФЗ)</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lastRenderedPageBreak/>
        <w:t> </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Arial" w:eastAsia="Times New Roman" w:hAnsi="Arial" w:cs="Arial"/>
          <w:b/>
          <w:bCs/>
          <w:sz w:val="24"/>
          <w:szCs w:val="24"/>
          <w:lang w:eastAsia="ru-RU"/>
        </w:rPr>
        <w:t>Статья 12. Знак информационной продукции</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96" w:line="240" w:lineRule="auto"/>
        <w:rPr>
          <w:rFonts w:ascii="Verdana" w:eastAsia="Times New Roman" w:hAnsi="Verdana" w:cs="Times New Roman"/>
          <w:color w:val="392C69"/>
          <w:sz w:val="21"/>
          <w:szCs w:val="21"/>
          <w:lang w:eastAsia="ru-RU"/>
        </w:rPr>
      </w:pPr>
      <w:r w:rsidRPr="00827C89">
        <w:rPr>
          <w:rFonts w:ascii="Times New Roman" w:eastAsia="Times New Roman" w:hAnsi="Times New Roman" w:cs="Times New Roman"/>
          <w:color w:val="392C69"/>
          <w:sz w:val="24"/>
          <w:szCs w:val="24"/>
          <w:lang w:eastAsia="ru-RU"/>
        </w:rPr>
        <w:t>Положения части 1 статьи 12 не распространяются на печатную продукцию, выпущенную в оборот до 1 сентября 2012 года.</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1) применительно к категории информационной продукции для детей, не достигших возраста шести лет, - в виде цифры "0" и знака "плюс";</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
    <w:p w:rsidR="00827C89" w:rsidRPr="00827C89" w:rsidRDefault="00827C89" w:rsidP="00827C89">
      <w:pPr>
        <w:spacing w:after="0" w:line="240" w:lineRule="auto"/>
        <w:jc w:val="both"/>
        <w:rPr>
          <w:rFonts w:ascii="Verdana" w:eastAsia="Times New Roman" w:hAnsi="Verdana" w:cs="Times New Roman"/>
          <w:color w:val="828282"/>
          <w:sz w:val="21"/>
          <w:szCs w:val="21"/>
          <w:lang w:eastAsia="ru-RU"/>
        </w:rPr>
      </w:pPr>
      <w:r w:rsidRPr="00827C89">
        <w:rPr>
          <w:rFonts w:ascii="Times New Roman" w:eastAsia="Times New Roman" w:hAnsi="Times New Roman" w:cs="Times New Roman"/>
          <w:color w:val="828282"/>
          <w:sz w:val="24"/>
          <w:szCs w:val="24"/>
          <w:lang w:eastAsia="ru-RU"/>
        </w:rPr>
        <w:t>(часть 1 в ред. Федерального закона от 28.07.2012 N 139-ФЗ)</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w:t>
      </w:r>
      <w:proofErr w:type="gramStart"/>
      <w:r w:rsidRPr="00827C89">
        <w:rPr>
          <w:rFonts w:ascii="Times New Roman" w:eastAsia="Times New Roman" w:hAnsi="Times New Roman" w:cs="Times New Roman"/>
          <w:sz w:val="24"/>
          <w:szCs w:val="24"/>
          <w:lang w:eastAsia="ru-RU"/>
        </w:rPr>
        <w:t>о-</w:t>
      </w:r>
      <w:proofErr w:type="gramEnd"/>
      <w:r w:rsidRPr="00827C89">
        <w:rPr>
          <w:rFonts w:ascii="Times New Roman" w:eastAsia="Times New Roman" w:hAnsi="Times New Roman" w:cs="Times New Roman"/>
          <w:sz w:val="24"/>
          <w:szCs w:val="24"/>
          <w:lang w:eastAsia="ru-RU"/>
        </w:rPr>
        <w:t xml:space="preserve"> и </w:t>
      </w:r>
      <w:proofErr w:type="spellStart"/>
      <w:r w:rsidRPr="00827C89">
        <w:rPr>
          <w:rFonts w:ascii="Times New Roman" w:eastAsia="Times New Roman" w:hAnsi="Times New Roman" w:cs="Times New Roman"/>
          <w:sz w:val="24"/>
          <w:szCs w:val="24"/>
          <w:lang w:eastAsia="ru-RU"/>
        </w:rPr>
        <w:t>видеообслуживании</w:t>
      </w:r>
      <w:proofErr w:type="spellEnd"/>
      <w:r w:rsidRPr="00827C89">
        <w:rPr>
          <w:rFonts w:ascii="Times New Roman" w:eastAsia="Times New Roman" w:hAnsi="Times New Roman" w:cs="Times New Roman"/>
          <w:sz w:val="24"/>
          <w:szCs w:val="24"/>
          <w:lang w:eastAsia="ru-RU"/>
        </w:rPr>
        <w:t xml:space="preserve"> в порядке,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p>
    <w:p w:rsidR="00827C89" w:rsidRPr="00827C89" w:rsidRDefault="00827C89" w:rsidP="00827C89">
      <w:pPr>
        <w:spacing w:after="0" w:line="240" w:lineRule="auto"/>
        <w:jc w:val="both"/>
        <w:rPr>
          <w:rFonts w:ascii="Verdana" w:eastAsia="Times New Roman" w:hAnsi="Verdana" w:cs="Times New Roman"/>
          <w:color w:val="828282"/>
          <w:sz w:val="21"/>
          <w:szCs w:val="21"/>
          <w:lang w:eastAsia="ru-RU"/>
        </w:rPr>
      </w:pPr>
      <w:r w:rsidRPr="00827C89">
        <w:rPr>
          <w:rFonts w:ascii="Times New Roman" w:eastAsia="Times New Roman" w:hAnsi="Times New Roman" w:cs="Times New Roman"/>
          <w:color w:val="828282"/>
          <w:sz w:val="24"/>
          <w:szCs w:val="24"/>
          <w:lang w:eastAsia="ru-RU"/>
        </w:rPr>
        <w:t>(часть 2 в ред. Федерального закона от 28.07.2012 N 139-ФЗ)</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w:t>
      </w:r>
      <w:proofErr w:type="gramStart"/>
      <w:r w:rsidRPr="00827C89">
        <w:rPr>
          <w:rFonts w:ascii="Times New Roman" w:eastAsia="Times New Roman" w:hAnsi="Times New Roman" w:cs="Times New Roman"/>
          <w:sz w:val="24"/>
          <w:szCs w:val="24"/>
          <w:lang w:eastAsia="ru-RU"/>
        </w:rPr>
        <w:t>о-</w:t>
      </w:r>
      <w:proofErr w:type="gramEnd"/>
      <w:r w:rsidRPr="00827C89">
        <w:rPr>
          <w:rFonts w:ascii="Times New Roman" w:eastAsia="Times New Roman" w:hAnsi="Times New Roman" w:cs="Times New Roman"/>
          <w:sz w:val="24"/>
          <w:szCs w:val="24"/>
          <w:lang w:eastAsia="ru-RU"/>
        </w:rPr>
        <w:t xml:space="preserve"> или </w:t>
      </w:r>
      <w:proofErr w:type="spellStart"/>
      <w:r w:rsidRPr="00827C89">
        <w:rPr>
          <w:rFonts w:ascii="Times New Roman" w:eastAsia="Times New Roman" w:hAnsi="Times New Roman" w:cs="Times New Roman"/>
          <w:sz w:val="24"/>
          <w:szCs w:val="24"/>
          <w:lang w:eastAsia="ru-RU"/>
        </w:rPr>
        <w:t>видеопоказе</w:t>
      </w:r>
      <w:proofErr w:type="spellEnd"/>
      <w:r w:rsidRPr="00827C89">
        <w:rPr>
          <w:rFonts w:ascii="Times New Roman" w:eastAsia="Times New Roman" w:hAnsi="Times New Roman" w:cs="Times New Roman"/>
          <w:sz w:val="24"/>
          <w:szCs w:val="24"/>
          <w:lang w:eastAsia="ru-RU"/>
        </w:rPr>
        <w:t>, а также входного билета, приглашения либо иного документа, предоставляющих право посещения такого мероприятия.</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законом от 1 июня 2005 года N 53-ФЗ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p>
    <w:p w:rsidR="00827C89" w:rsidRPr="00827C89" w:rsidRDefault="00827C89" w:rsidP="00827C89">
      <w:pPr>
        <w:spacing w:after="0" w:line="240" w:lineRule="auto"/>
        <w:jc w:val="both"/>
        <w:rPr>
          <w:rFonts w:ascii="Verdana" w:eastAsia="Times New Roman" w:hAnsi="Verdana" w:cs="Times New Roman"/>
          <w:color w:val="828282"/>
          <w:sz w:val="21"/>
          <w:szCs w:val="21"/>
          <w:lang w:eastAsia="ru-RU"/>
        </w:rPr>
      </w:pPr>
      <w:r w:rsidRPr="00827C89">
        <w:rPr>
          <w:rFonts w:ascii="Times New Roman" w:eastAsia="Times New Roman" w:hAnsi="Times New Roman" w:cs="Times New Roman"/>
          <w:color w:val="828282"/>
          <w:sz w:val="24"/>
          <w:szCs w:val="24"/>
          <w:lang w:eastAsia="ru-RU"/>
        </w:rPr>
        <w:t>(</w:t>
      </w:r>
      <w:proofErr w:type="gramStart"/>
      <w:r w:rsidRPr="00827C89">
        <w:rPr>
          <w:rFonts w:ascii="Times New Roman" w:eastAsia="Times New Roman" w:hAnsi="Times New Roman" w:cs="Times New Roman"/>
          <w:color w:val="828282"/>
          <w:sz w:val="24"/>
          <w:szCs w:val="24"/>
          <w:lang w:eastAsia="ru-RU"/>
        </w:rPr>
        <w:t>ч</w:t>
      </w:r>
      <w:proofErr w:type="gramEnd"/>
      <w:r w:rsidRPr="00827C89">
        <w:rPr>
          <w:rFonts w:ascii="Times New Roman" w:eastAsia="Times New Roman" w:hAnsi="Times New Roman" w:cs="Times New Roman"/>
          <w:color w:val="828282"/>
          <w:sz w:val="24"/>
          <w:szCs w:val="24"/>
          <w:lang w:eastAsia="ru-RU"/>
        </w:rPr>
        <w:t>асть 5 введена Федеральным законом от 28.07.2012 N 139-ФЗ)</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Arial" w:eastAsia="Times New Roman" w:hAnsi="Arial" w:cs="Arial"/>
          <w:b/>
          <w:bCs/>
          <w:sz w:val="24"/>
          <w:szCs w:val="24"/>
          <w:lang w:eastAsia="ru-RU"/>
        </w:rPr>
        <w:t>Статья 13. Дополнительные требования к распространению информационной продукции посредством теле- и радиовещания</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lastRenderedPageBreak/>
        <w:t> </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xml:space="preserve">1. </w:t>
      </w:r>
      <w:proofErr w:type="gramStart"/>
      <w:r w:rsidRPr="00827C89">
        <w:rPr>
          <w:rFonts w:ascii="Times New Roman" w:eastAsia="Times New Roman" w:hAnsi="Times New Roman" w:cs="Times New Roman"/>
          <w:sz w:val="24"/>
          <w:szCs w:val="24"/>
          <w:lang w:eastAsia="ru-RU"/>
        </w:rPr>
        <w:t>Информационная продукция, содержащая информацию, предусмотренную пунктами 1 - 5 части 2 статьи 5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w:t>
      </w:r>
      <w:proofErr w:type="gramEnd"/>
      <w:r w:rsidRPr="00827C89">
        <w:rPr>
          <w:rFonts w:ascii="Times New Roman" w:eastAsia="Times New Roman" w:hAnsi="Times New Roman" w:cs="Times New Roman"/>
          <w:sz w:val="24"/>
          <w:szCs w:val="24"/>
          <w:lang w:eastAsia="ru-RU"/>
        </w:rPr>
        <w:t xml:space="preserve"> 3 и 4 настоящей статьи.</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xml:space="preserve">2. </w:t>
      </w:r>
      <w:proofErr w:type="gramStart"/>
      <w:r w:rsidRPr="00827C89">
        <w:rPr>
          <w:rFonts w:ascii="Times New Roman" w:eastAsia="Times New Roman" w:hAnsi="Times New Roman" w:cs="Times New Roman"/>
          <w:sz w:val="24"/>
          <w:szCs w:val="24"/>
          <w:lang w:eastAsia="ru-RU"/>
        </w:rPr>
        <w:t>Информационная продукция, содержащая информацию, предусмотренную пунктами 4 и 5 статьи 10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w:t>
      </w:r>
      <w:proofErr w:type="gramEnd"/>
      <w:r w:rsidRPr="00827C89">
        <w:rPr>
          <w:rFonts w:ascii="Times New Roman" w:eastAsia="Times New Roman" w:hAnsi="Times New Roman" w:cs="Times New Roman"/>
          <w:sz w:val="24"/>
          <w:szCs w:val="24"/>
          <w:lang w:eastAsia="ru-RU"/>
        </w:rPr>
        <w:t xml:space="preserve"> и 4 настоящей статьи.</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xml:space="preserve">3. </w:t>
      </w:r>
      <w:proofErr w:type="gramStart"/>
      <w:r w:rsidRPr="00827C89">
        <w:rPr>
          <w:rFonts w:ascii="Times New Roman" w:eastAsia="Times New Roman" w:hAnsi="Times New Roman" w:cs="Times New Roman"/>
          <w:sz w:val="24"/>
          <w:szCs w:val="24"/>
          <w:lang w:eastAsia="ru-RU"/>
        </w:rPr>
        <w:t>Распространение посредством телевизионного вещания информационной продукции, содержащей информацию, предусмотренную статьей 5 настоящего Федерального закона, сопровождается демонстрацией знака информационной продукции в углу кадра в порядке,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w:t>
      </w:r>
      <w:proofErr w:type="gramEnd"/>
    </w:p>
    <w:p w:rsidR="00827C89" w:rsidRPr="00827C89" w:rsidRDefault="00827C89" w:rsidP="00827C89">
      <w:pPr>
        <w:spacing w:after="0" w:line="240" w:lineRule="auto"/>
        <w:jc w:val="both"/>
        <w:rPr>
          <w:rFonts w:ascii="Verdana" w:eastAsia="Times New Roman" w:hAnsi="Verdana" w:cs="Times New Roman"/>
          <w:color w:val="828282"/>
          <w:sz w:val="21"/>
          <w:szCs w:val="21"/>
          <w:lang w:eastAsia="ru-RU"/>
        </w:rPr>
      </w:pPr>
      <w:r w:rsidRPr="00827C89">
        <w:rPr>
          <w:rFonts w:ascii="Times New Roman" w:eastAsia="Times New Roman" w:hAnsi="Times New Roman" w:cs="Times New Roman"/>
          <w:color w:val="828282"/>
          <w:sz w:val="24"/>
          <w:szCs w:val="24"/>
          <w:lang w:eastAsia="ru-RU"/>
        </w:rPr>
        <w:t>(</w:t>
      </w:r>
      <w:proofErr w:type="gramStart"/>
      <w:r w:rsidRPr="00827C89">
        <w:rPr>
          <w:rFonts w:ascii="Times New Roman" w:eastAsia="Times New Roman" w:hAnsi="Times New Roman" w:cs="Times New Roman"/>
          <w:color w:val="828282"/>
          <w:sz w:val="24"/>
          <w:szCs w:val="24"/>
          <w:lang w:eastAsia="ru-RU"/>
        </w:rPr>
        <w:t>ч</w:t>
      </w:r>
      <w:proofErr w:type="gramEnd"/>
      <w:r w:rsidRPr="00827C89">
        <w:rPr>
          <w:rFonts w:ascii="Times New Roman" w:eastAsia="Times New Roman" w:hAnsi="Times New Roman" w:cs="Times New Roman"/>
          <w:color w:val="828282"/>
          <w:sz w:val="24"/>
          <w:szCs w:val="24"/>
          <w:lang w:eastAsia="ru-RU"/>
        </w:rPr>
        <w:t>асть 3 в ред. Федерального закона от 28.07.2012 N 139-ФЗ)</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4. Распространение посредством радиовещания информационной продукции, содержащей информацию, предусмотренную статьей 5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порядке, установленном уполномоченным Правительством Российской Федерации федеральным органом исполнительной власти.</w:t>
      </w:r>
    </w:p>
    <w:p w:rsidR="00827C89" w:rsidRPr="00827C89" w:rsidRDefault="00827C89" w:rsidP="00827C89">
      <w:pPr>
        <w:spacing w:after="0" w:line="240" w:lineRule="auto"/>
        <w:jc w:val="both"/>
        <w:rPr>
          <w:rFonts w:ascii="Verdana" w:eastAsia="Times New Roman" w:hAnsi="Verdana" w:cs="Times New Roman"/>
          <w:color w:val="828282"/>
          <w:sz w:val="21"/>
          <w:szCs w:val="21"/>
          <w:lang w:eastAsia="ru-RU"/>
        </w:rPr>
      </w:pPr>
      <w:r w:rsidRPr="00827C89">
        <w:rPr>
          <w:rFonts w:ascii="Times New Roman" w:eastAsia="Times New Roman" w:hAnsi="Times New Roman" w:cs="Times New Roman"/>
          <w:color w:val="828282"/>
          <w:sz w:val="24"/>
          <w:szCs w:val="24"/>
          <w:lang w:eastAsia="ru-RU"/>
        </w:rPr>
        <w:t>(</w:t>
      </w:r>
      <w:proofErr w:type="gramStart"/>
      <w:r w:rsidRPr="00827C89">
        <w:rPr>
          <w:rFonts w:ascii="Times New Roman" w:eastAsia="Times New Roman" w:hAnsi="Times New Roman" w:cs="Times New Roman"/>
          <w:color w:val="828282"/>
          <w:sz w:val="24"/>
          <w:szCs w:val="24"/>
          <w:lang w:eastAsia="ru-RU"/>
        </w:rPr>
        <w:t>ч</w:t>
      </w:r>
      <w:proofErr w:type="gramEnd"/>
      <w:r w:rsidRPr="00827C89">
        <w:rPr>
          <w:rFonts w:ascii="Times New Roman" w:eastAsia="Times New Roman" w:hAnsi="Times New Roman" w:cs="Times New Roman"/>
          <w:color w:val="828282"/>
          <w:sz w:val="24"/>
          <w:szCs w:val="24"/>
          <w:lang w:eastAsia="ru-RU"/>
        </w:rPr>
        <w:t>асть 4 в ред. Федерального закона от 28.07.2012 N 139-ФЗ)</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5. 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
    <w:p w:rsidR="00827C89" w:rsidRPr="00827C89" w:rsidRDefault="00827C89" w:rsidP="00827C89">
      <w:pPr>
        <w:spacing w:after="0" w:line="240" w:lineRule="auto"/>
        <w:jc w:val="both"/>
        <w:rPr>
          <w:rFonts w:ascii="Verdana" w:eastAsia="Times New Roman" w:hAnsi="Verdana" w:cs="Times New Roman"/>
          <w:color w:val="828282"/>
          <w:sz w:val="21"/>
          <w:szCs w:val="21"/>
          <w:lang w:eastAsia="ru-RU"/>
        </w:rPr>
      </w:pPr>
      <w:r w:rsidRPr="00827C89">
        <w:rPr>
          <w:rFonts w:ascii="Times New Roman" w:eastAsia="Times New Roman" w:hAnsi="Times New Roman" w:cs="Times New Roman"/>
          <w:color w:val="828282"/>
          <w:sz w:val="24"/>
          <w:szCs w:val="24"/>
          <w:lang w:eastAsia="ru-RU"/>
        </w:rPr>
        <w:t>(</w:t>
      </w:r>
      <w:proofErr w:type="gramStart"/>
      <w:r w:rsidRPr="00827C89">
        <w:rPr>
          <w:rFonts w:ascii="Times New Roman" w:eastAsia="Times New Roman" w:hAnsi="Times New Roman" w:cs="Times New Roman"/>
          <w:color w:val="828282"/>
          <w:sz w:val="24"/>
          <w:szCs w:val="24"/>
          <w:lang w:eastAsia="ru-RU"/>
        </w:rPr>
        <w:t>в</w:t>
      </w:r>
      <w:proofErr w:type="gramEnd"/>
      <w:r w:rsidRPr="00827C89">
        <w:rPr>
          <w:rFonts w:ascii="Times New Roman" w:eastAsia="Times New Roman" w:hAnsi="Times New Roman" w:cs="Times New Roman"/>
          <w:color w:val="828282"/>
          <w:sz w:val="24"/>
          <w:szCs w:val="24"/>
          <w:lang w:eastAsia="ru-RU"/>
        </w:rPr>
        <w:t xml:space="preserve"> ред. Федерального закона от 28.07.2012 N 139-ФЗ)</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Arial" w:eastAsia="Times New Roman" w:hAnsi="Arial" w:cs="Arial"/>
          <w:b/>
          <w:bCs/>
          <w:sz w:val="24"/>
          <w:szCs w:val="24"/>
          <w:lang w:eastAsia="ru-RU"/>
        </w:rPr>
        <w:t>Статья 14. Особенности распространения информации посредством информационно-телекоммуникационных сетей</w:t>
      </w:r>
    </w:p>
    <w:p w:rsidR="00827C89" w:rsidRPr="00827C89" w:rsidRDefault="00827C89" w:rsidP="00827C89">
      <w:pPr>
        <w:spacing w:after="0" w:line="240" w:lineRule="auto"/>
        <w:ind w:firstLine="540"/>
        <w:jc w:val="both"/>
        <w:rPr>
          <w:rFonts w:ascii="Verdana" w:eastAsia="Times New Roman" w:hAnsi="Verdana" w:cs="Times New Roman"/>
          <w:color w:val="828282"/>
          <w:sz w:val="21"/>
          <w:szCs w:val="21"/>
          <w:lang w:eastAsia="ru-RU"/>
        </w:rPr>
      </w:pPr>
      <w:r w:rsidRPr="00827C89">
        <w:rPr>
          <w:rFonts w:ascii="Times New Roman" w:eastAsia="Times New Roman" w:hAnsi="Times New Roman" w:cs="Times New Roman"/>
          <w:color w:val="828282"/>
          <w:sz w:val="24"/>
          <w:szCs w:val="24"/>
          <w:lang w:eastAsia="ru-RU"/>
        </w:rPr>
        <w:t>(в ред. Федерального закона от 28.07.2012 N 139-ФЗ)</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xml:space="preserve">1. </w:t>
      </w:r>
      <w:proofErr w:type="gramStart"/>
      <w:r w:rsidRPr="00827C89">
        <w:rPr>
          <w:rFonts w:ascii="Times New Roman" w:eastAsia="Times New Roman" w:hAnsi="Times New Roman" w:cs="Times New Roman"/>
          <w:sz w:val="24"/>
          <w:szCs w:val="24"/>
          <w:lang w:eastAsia="ru-RU"/>
        </w:rPr>
        <w:t>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w:t>
      </w:r>
      <w:proofErr w:type="gramEnd"/>
      <w:r w:rsidRPr="00827C89">
        <w:rPr>
          <w:rFonts w:ascii="Times New Roman" w:eastAsia="Times New Roman" w:hAnsi="Times New Roman" w:cs="Times New Roman"/>
          <w:sz w:val="24"/>
          <w:szCs w:val="24"/>
          <w:lang w:eastAsia="ru-RU"/>
        </w:rPr>
        <w:t xml:space="preserve"> от информации, причиняющей вред их здоровью и (или) развитию.</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xml:space="preserve">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w:t>
      </w:r>
      <w:r w:rsidRPr="00827C89">
        <w:rPr>
          <w:rFonts w:ascii="Times New Roman" w:eastAsia="Times New Roman" w:hAnsi="Times New Roman" w:cs="Times New Roman"/>
          <w:sz w:val="24"/>
          <w:szCs w:val="24"/>
          <w:lang w:eastAsia="ru-RU"/>
        </w:rPr>
        <w:lastRenderedPageBreak/>
        <w:t>предупреждение об ограничении ее распространения среди детей, соответствующие одной из категорий информационной продукции, установленных частью 3 статьи 6 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Arial" w:eastAsia="Times New Roman" w:hAnsi="Arial" w:cs="Arial"/>
          <w:b/>
          <w:bCs/>
          <w:sz w:val="24"/>
          <w:szCs w:val="24"/>
          <w:lang w:eastAsia="ru-RU"/>
        </w:rPr>
        <w:t>Статья 15. Дополнительные требования к обороту отдельных видов информационной продукции для детей</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827C89" w:rsidRPr="00827C89" w:rsidRDefault="00827C89" w:rsidP="00827C89">
      <w:pPr>
        <w:spacing w:after="0" w:line="240" w:lineRule="auto"/>
        <w:jc w:val="both"/>
        <w:rPr>
          <w:rFonts w:ascii="Verdana" w:eastAsia="Times New Roman" w:hAnsi="Verdana" w:cs="Times New Roman"/>
          <w:color w:val="828282"/>
          <w:sz w:val="21"/>
          <w:szCs w:val="21"/>
          <w:lang w:eastAsia="ru-RU"/>
        </w:rPr>
      </w:pPr>
      <w:r w:rsidRPr="00827C89">
        <w:rPr>
          <w:rFonts w:ascii="Times New Roman" w:eastAsia="Times New Roman" w:hAnsi="Times New Roman" w:cs="Times New Roman"/>
          <w:color w:val="828282"/>
          <w:sz w:val="24"/>
          <w:szCs w:val="24"/>
          <w:lang w:eastAsia="ru-RU"/>
        </w:rPr>
        <w:t>(</w:t>
      </w:r>
      <w:proofErr w:type="gramStart"/>
      <w:r w:rsidRPr="00827C89">
        <w:rPr>
          <w:rFonts w:ascii="Times New Roman" w:eastAsia="Times New Roman" w:hAnsi="Times New Roman" w:cs="Times New Roman"/>
          <w:color w:val="828282"/>
          <w:sz w:val="24"/>
          <w:szCs w:val="24"/>
          <w:lang w:eastAsia="ru-RU"/>
        </w:rPr>
        <w:t>ч</w:t>
      </w:r>
      <w:proofErr w:type="gramEnd"/>
      <w:r w:rsidRPr="00827C89">
        <w:rPr>
          <w:rFonts w:ascii="Times New Roman" w:eastAsia="Times New Roman" w:hAnsi="Times New Roman" w:cs="Times New Roman"/>
          <w:color w:val="828282"/>
          <w:sz w:val="24"/>
          <w:szCs w:val="24"/>
          <w:lang w:eastAsia="ru-RU"/>
        </w:rPr>
        <w:t>асть 1 в ред. Федерального закона от 28.07.2012 N 139-ФЗ)</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2. 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соответствовать содержанию и художественному оформлению информационной продукции для детей, не достигших возраста шести лет.</w:t>
      </w:r>
    </w:p>
    <w:p w:rsidR="00827C89" w:rsidRPr="00827C89" w:rsidRDefault="00827C89" w:rsidP="00827C89">
      <w:pPr>
        <w:spacing w:after="0" w:line="240" w:lineRule="auto"/>
        <w:jc w:val="both"/>
        <w:rPr>
          <w:rFonts w:ascii="Verdana" w:eastAsia="Times New Roman" w:hAnsi="Verdana" w:cs="Times New Roman"/>
          <w:color w:val="828282"/>
          <w:sz w:val="21"/>
          <w:szCs w:val="21"/>
          <w:lang w:eastAsia="ru-RU"/>
        </w:rPr>
      </w:pPr>
      <w:r w:rsidRPr="00827C89">
        <w:rPr>
          <w:rFonts w:ascii="Times New Roman" w:eastAsia="Times New Roman" w:hAnsi="Times New Roman" w:cs="Times New Roman"/>
          <w:color w:val="828282"/>
          <w:sz w:val="24"/>
          <w:szCs w:val="24"/>
          <w:lang w:eastAsia="ru-RU"/>
        </w:rPr>
        <w:t>(</w:t>
      </w:r>
      <w:proofErr w:type="gramStart"/>
      <w:r w:rsidRPr="00827C89">
        <w:rPr>
          <w:rFonts w:ascii="Times New Roman" w:eastAsia="Times New Roman" w:hAnsi="Times New Roman" w:cs="Times New Roman"/>
          <w:color w:val="828282"/>
          <w:sz w:val="24"/>
          <w:szCs w:val="24"/>
          <w:lang w:eastAsia="ru-RU"/>
        </w:rPr>
        <w:t>в</w:t>
      </w:r>
      <w:proofErr w:type="gramEnd"/>
      <w:r w:rsidRPr="00827C89">
        <w:rPr>
          <w:rFonts w:ascii="Times New Roman" w:eastAsia="Times New Roman" w:hAnsi="Times New Roman" w:cs="Times New Roman"/>
          <w:color w:val="828282"/>
          <w:sz w:val="24"/>
          <w:szCs w:val="24"/>
          <w:lang w:eastAsia="ru-RU"/>
        </w:rPr>
        <w:t xml:space="preserve"> ред. Федерального закона от 02.07.2013 N 185-ФЗ)</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статей 7 - 10 настоящего Федерального закона.</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Arial" w:eastAsia="Times New Roman" w:hAnsi="Arial" w:cs="Arial"/>
          <w:b/>
          <w:bCs/>
          <w:sz w:val="24"/>
          <w:szCs w:val="24"/>
          <w:lang w:eastAsia="ru-RU"/>
        </w:rPr>
        <w:t>Статья 16. Дополнительные требования к обороту информационной продукции, запрещенной для детей</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1. Первая и последняя полосы газеты, обложка экземпляра печатной продукции, иной полиграфической продукции, запрещенной для детей,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2. 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xml:space="preserve">3. </w:t>
      </w:r>
      <w:proofErr w:type="gramStart"/>
      <w:r w:rsidRPr="00827C89">
        <w:rPr>
          <w:rFonts w:ascii="Times New Roman" w:eastAsia="Times New Roman" w:hAnsi="Times New Roman" w:cs="Times New Roman"/>
          <w:sz w:val="24"/>
          <w:szCs w:val="24"/>
          <w:lang w:eastAsia="ru-RU"/>
        </w:rPr>
        <w:t>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roofErr w:type="gramEnd"/>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jc w:val="center"/>
        <w:rPr>
          <w:rFonts w:ascii="Verdana" w:eastAsia="Times New Roman" w:hAnsi="Verdana" w:cs="Times New Roman"/>
          <w:b/>
          <w:bCs/>
          <w:sz w:val="21"/>
          <w:szCs w:val="21"/>
          <w:lang w:eastAsia="ru-RU"/>
        </w:rPr>
      </w:pPr>
      <w:r w:rsidRPr="00827C89">
        <w:rPr>
          <w:rFonts w:ascii="Arial" w:eastAsia="Times New Roman" w:hAnsi="Arial" w:cs="Arial"/>
          <w:b/>
          <w:bCs/>
          <w:sz w:val="24"/>
          <w:szCs w:val="24"/>
          <w:lang w:eastAsia="ru-RU"/>
        </w:rPr>
        <w:t>Глава 4. ЭКСПЕРТИЗА ИНФОРМАЦИОННОЙ ПРОДУКЦИИ</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Arial" w:eastAsia="Times New Roman" w:hAnsi="Arial" w:cs="Arial"/>
          <w:b/>
          <w:bCs/>
          <w:sz w:val="24"/>
          <w:szCs w:val="24"/>
          <w:lang w:eastAsia="ru-RU"/>
        </w:rPr>
        <w:t>Статья 17. Общие требования к экспертизе информационной продукции</w:t>
      </w:r>
    </w:p>
    <w:p w:rsidR="00827C89" w:rsidRPr="00827C89" w:rsidRDefault="00827C89" w:rsidP="00827C89">
      <w:pPr>
        <w:spacing w:after="0" w:line="240" w:lineRule="auto"/>
        <w:ind w:firstLine="540"/>
        <w:jc w:val="both"/>
        <w:rPr>
          <w:rFonts w:ascii="Verdana" w:eastAsia="Times New Roman" w:hAnsi="Verdana" w:cs="Times New Roman"/>
          <w:color w:val="828282"/>
          <w:sz w:val="21"/>
          <w:szCs w:val="21"/>
          <w:lang w:eastAsia="ru-RU"/>
        </w:rPr>
      </w:pPr>
      <w:r w:rsidRPr="00827C89">
        <w:rPr>
          <w:rFonts w:ascii="Times New Roman" w:eastAsia="Times New Roman" w:hAnsi="Times New Roman" w:cs="Times New Roman"/>
          <w:color w:val="828282"/>
          <w:sz w:val="24"/>
          <w:szCs w:val="24"/>
          <w:lang w:eastAsia="ru-RU"/>
        </w:rPr>
        <w:t>(в ред. Федерального закона от 28.07.2012 N 139-ФЗ)</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xml:space="preserve">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основе. В случае несогласия с результатами проведенной экспертизы информационной </w:t>
      </w:r>
      <w:r w:rsidRPr="00827C89">
        <w:rPr>
          <w:rFonts w:ascii="Times New Roman" w:eastAsia="Times New Roman" w:hAnsi="Times New Roman" w:cs="Times New Roman"/>
          <w:sz w:val="24"/>
          <w:szCs w:val="24"/>
          <w:lang w:eastAsia="ru-RU"/>
        </w:rPr>
        <w:lastRenderedPageBreak/>
        <w:t>продукции заинтересованное лицо вправе оспорить экспертное заключение в судебном порядке.</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xml:space="preserve">2. </w:t>
      </w:r>
      <w:proofErr w:type="gramStart"/>
      <w:r w:rsidRPr="00827C89">
        <w:rPr>
          <w:rFonts w:ascii="Times New Roman" w:eastAsia="Times New Roman" w:hAnsi="Times New Roman" w:cs="Times New Roman"/>
          <w:sz w:val="24"/>
          <w:szCs w:val="24"/>
          <w:lang w:eastAsia="ru-RU"/>
        </w:rPr>
        <w:t>Уполномоченный Правительством Российской Федерации федеральный орган исполнительной власти осуществляет в установленном им порядке аккредитацию экспертов и экспертных организаций на право проведения экспертизы информационной продукции, включая выдачу аттестатов аккредитации, приостановление или прекращение действия выданных аттестатов аккредитации,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w:t>
      </w:r>
      <w:proofErr w:type="gramEnd"/>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3.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соответствии с федеральными законами.</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4. 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4) номер и дата выдачи аттестата аккредитации;</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5) 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6) вид информационной продукции, экспертизу которой вправе осуществлять аккредитованный эксперт или аккредитованная экспертная организация;</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7) сведения о приостановлении или прекращении действия выданного аттестата аккредитации.</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5. 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2) являющихся производителями, распространителями информационной продукции, переданной на экспертизу, или их представителями.</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6. Порядок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lastRenderedPageBreak/>
        <w:t>8. Срок проведения экспертизы информационной продукции не может превышать тридцать дней с момента заключения договор</w:t>
      </w:r>
      <w:proofErr w:type="gramStart"/>
      <w:r w:rsidRPr="00827C89">
        <w:rPr>
          <w:rFonts w:ascii="Times New Roman" w:eastAsia="Times New Roman" w:hAnsi="Times New Roman" w:cs="Times New Roman"/>
          <w:sz w:val="24"/>
          <w:szCs w:val="24"/>
          <w:lang w:eastAsia="ru-RU"/>
        </w:rPr>
        <w:t>а о ее</w:t>
      </w:r>
      <w:proofErr w:type="gramEnd"/>
      <w:r w:rsidRPr="00827C89">
        <w:rPr>
          <w:rFonts w:ascii="Times New Roman" w:eastAsia="Times New Roman" w:hAnsi="Times New Roman" w:cs="Times New Roman"/>
          <w:sz w:val="24"/>
          <w:szCs w:val="24"/>
          <w:lang w:eastAsia="ru-RU"/>
        </w:rPr>
        <w:t xml:space="preserve"> проведении.</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Arial" w:eastAsia="Times New Roman" w:hAnsi="Arial" w:cs="Arial"/>
          <w:b/>
          <w:bCs/>
          <w:sz w:val="24"/>
          <w:szCs w:val="24"/>
          <w:lang w:eastAsia="ru-RU"/>
        </w:rPr>
        <w:t>Статья 18. Экспертное заключение</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1. По окончании экспертизы информационной продукции дается экспертное заключение.</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2. В экспертном заключении указываются:</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1) дата, время и место проведения экспертизы информационной продукции;</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proofErr w:type="gramStart"/>
      <w:r w:rsidRPr="00827C89">
        <w:rPr>
          <w:rFonts w:ascii="Times New Roman" w:eastAsia="Times New Roman" w:hAnsi="Times New Roman" w:cs="Times New Roman"/>
          <w:sz w:val="24"/>
          <w:szCs w:val="24"/>
          <w:lang w:eastAsia="ru-RU"/>
        </w:rP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roofErr w:type="gramEnd"/>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3) вопросы, поставленные перед экспертом, экспертами;</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4) объекты исследований и материалы, представленные для проведения экспертизы информационной продукции;</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5) содержание и результаты исследований с указанием методик;</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6) мотивированные ответы на поставленные перед экспертом, экспертами вопросы;</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xml:space="preserve">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w:t>
      </w:r>
      <w:proofErr w:type="gramStart"/>
      <w:r w:rsidRPr="00827C89">
        <w:rPr>
          <w:rFonts w:ascii="Times New Roman" w:eastAsia="Times New Roman" w:hAnsi="Times New Roman" w:cs="Times New Roman"/>
          <w:sz w:val="24"/>
          <w:szCs w:val="24"/>
          <w:lang w:eastAsia="ru-RU"/>
        </w:rPr>
        <w:t>в</w:t>
      </w:r>
      <w:proofErr w:type="gramEnd"/>
      <w:r w:rsidRPr="00827C89">
        <w:rPr>
          <w:rFonts w:ascii="Times New Roman" w:eastAsia="Times New Roman" w:hAnsi="Times New Roman" w:cs="Times New Roman"/>
          <w:sz w:val="24"/>
          <w:szCs w:val="24"/>
          <w:lang w:eastAsia="ru-RU"/>
        </w:rPr>
        <w:t xml:space="preserve"> </w:t>
      </w:r>
      <w:proofErr w:type="gramStart"/>
      <w:r w:rsidRPr="00827C89">
        <w:rPr>
          <w:rFonts w:ascii="Times New Roman" w:eastAsia="Times New Roman" w:hAnsi="Times New Roman" w:cs="Times New Roman"/>
          <w:sz w:val="24"/>
          <w:szCs w:val="24"/>
          <w:lang w:eastAsia="ru-RU"/>
        </w:rPr>
        <w:t>уполномоченный</w:t>
      </w:r>
      <w:proofErr w:type="gramEnd"/>
      <w:r w:rsidRPr="00827C89">
        <w:rPr>
          <w:rFonts w:ascii="Times New Roman" w:eastAsia="Times New Roman" w:hAnsi="Times New Roman" w:cs="Times New Roman"/>
          <w:sz w:val="24"/>
          <w:szCs w:val="24"/>
          <w:lang w:eastAsia="ru-RU"/>
        </w:rPr>
        <w:t xml:space="preserve">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w:t>
      </w:r>
    </w:p>
    <w:p w:rsidR="00827C89" w:rsidRPr="00827C89" w:rsidRDefault="00827C89" w:rsidP="00827C89">
      <w:pPr>
        <w:spacing w:after="0" w:line="240" w:lineRule="auto"/>
        <w:jc w:val="both"/>
        <w:rPr>
          <w:rFonts w:ascii="Verdana" w:eastAsia="Times New Roman" w:hAnsi="Verdana" w:cs="Times New Roman"/>
          <w:color w:val="828282"/>
          <w:sz w:val="21"/>
          <w:szCs w:val="21"/>
          <w:lang w:eastAsia="ru-RU"/>
        </w:rPr>
      </w:pPr>
      <w:r w:rsidRPr="00827C89">
        <w:rPr>
          <w:rFonts w:ascii="Times New Roman" w:eastAsia="Times New Roman" w:hAnsi="Times New Roman" w:cs="Times New Roman"/>
          <w:color w:val="828282"/>
          <w:sz w:val="24"/>
          <w:szCs w:val="24"/>
          <w:lang w:eastAsia="ru-RU"/>
        </w:rPr>
        <w:t>(</w:t>
      </w:r>
      <w:proofErr w:type="gramStart"/>
      <w:r w:rsidRPr="00827C89">
        <w:rPr>
          <w:rFonts w:ascii="Times New Roman" w:eastAsia="Times New Roman" w:hAnsi="Times New Roman" w:cs="Times New Roman"/>
          <w:color w:val="828282"/>
          <w:sz w:val="24"/>
          <w:szCs w:val="24"/>
          <w:lang w:eastAsia="ru-RU"/>
        </w:rPr>
        <w:t>ч</w:t>
      </w:r>
      <w:proofErr w:type="gramEnd"/>
      <w:r w:rsidRPr="00827C89">
        <w:rPr>
          <w:rFonts w:ascii="Times New Roman" w:eastAsia="Times New Roman" w:hAnsi="Times New Roman" w:cs="Times New Roman"/>
          <w:color w:val="828282"/>
          <w:sz w:val="24"/>
          <w:szCs w:val="24"/>
          <w:lang w:eastAsia="ru-RU"/>
        </w:rPr>
        <w:t>асть 4 в ред. Федерального закона от 28.07.2012 N 139-ФЗ)</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5. Информация о проведенной экспертизе информационной продукц</w:t>
      </w:r>
      <w:proofErr w:type="gramStart"/>
      <w:r w:rsidRPr="00827C89">
        <w:rPr>
          <w:rFonts w:ascii="Times New Roman" w:eastAsia="Times New Roman" w:hAnsi="Times New Roman" w:cs="Times New Roman"/>
          <w:sz w:val="24"/>
          <w:szCs w:val="24"/>
          <w:lang w:eastAsia="ru-RU"/>
        </w:rPr>
        <w:t>ии и ее</w:t>
      </w:r>
      <w:proofErr w:type="gramEnd"/>
      <w:r w:rsidRPr="00827C89">
        <w:rPr>
          <w:rFonts w:ascii="Times New Roman" w:eastAsia="Times New Roman" w:hAnsi="Times New Roman" w:cs="Times New Roman"/>
          <w:sz w:val="24"/>
          <w:szCs w:val="24"/>
          <w:lang w:eastAsia="ru-RU"/>
        </w:rPr>
        <w:t xml:space="preserve">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w:t>
      </w:r>
    </w:p>
    <w:p w:rsidR="00827C89" w:rsidRPr="00827C89" w:rsidRDefault="00827C89" w:rsidP="00827C89">
      <w:pPr>
        <w:spacing w:after="0" w:line="240" w:lineRule="auto"/>
        <w:jc w:val="both"/>
        <w:rPr>
          <w:rFonts w:ascii="Verdana" w:eastAsia="Times New Roman" w:hAnsi="Verdana" w:cs="Times New Roman"/>
          <w:color w:val="828282"/>
          <w:sz w:val="21"/>
          <w:szCs w:val="21"/>
          <w:lang w:eastAsia="ru-RU"/>
        </w:rPr>
      </w:pPr>
      <w:r w:rsidRPr="00827C89">
        <w:rPr>
          <w:rFonts w:ascii="Times New Roman" w:eastAsia="Times New Roman" w:hAnsi="Times New Roman" w:cs="Times New Roman"/>
          <w:color w:val="828282"/>
          <w:sz w:val="24"/>
          <w:szCs w:val="24"/>
          <w:lang w:eastAsia="ru-RU"/>
        </w:rPr>
        <w:t>(</w:t>
      </w:r>
      <w:proofErr w:type="gramStart"/>
      <w:r w:rsidRPr="00827C89">
        <w:rPr>
          <w:rFonts w:ascii="Times New Roman" w:eastAsia="Times New Roman" w:hAnsi="Times New Roman" w:cs="Times New Roman"/>
          <w:color w:val="828282"/>
          <w:sz w:val="24"/>
          <w:szCs w:val="24"/>
          <w:lang w:eastAsia="ru-RU"/>
        </w:rPr>
        <w:t>ч</w:t>
      </w:r>
      <w:proofErr w:type="gramEnd"/>
      <w:r w:rsidRPr="00827C89">
        <w:rPr>
          <w:rFonts w:ascii="Times New Roman" w:eastAsia="Times New Roman" w:hAnsi="Times New Roman" w:cs="Times New Roman"/>
          <w:color w:val="828282"/>
          <w:sz w:val="24"/>
          <w:szCs w:val="24"/>
          <w:lang w:eastAsia="ru-RU"/>
        </w:rPr>
        <w:t>асть 5 введена Федеральным законом от 28.07.2012 N 139-ФЗ)</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w:t>
      </w:r>
    </w:p>
    <w:p w:rsidR="00827C89" w:rsidRPr="00827C89" w:rsidRDefault="00827C89" w:rsidP="00827C89">
      <w:pPr>
        <w:spacing w:after="0" w:line="240" w:lineRule="auto"/>
        <w:jc w:val="both"/>
        <w:rPr>
          <w:rFonts w:ascii="Verdana" w:eastAsia="Times New Roman" w:hAnsi="Verdana" w:cs="Times New Roman"/>
          <w:color w:val="828282"/>
          <w:sz w:val="21"/>
          <w:szCs w:val="21"/>
          <w:lang w:eastAsia="ru-RU"/>
        </w:rPr>
      </w:pPr>
      <w:r w:rsidRPr="00827C89">
        <w:rPr>
          <w:rFonts w:ascii="Times New Roman" w:eastAsia="Times New Roman" w:hAnsi="Times New Roman" w:cs="Times New Roman"/>
          <w:color w:val="828282"/>
          <w:sz w:val="24"/>
          <w:szCs w:val="24"/>
          <w:lang w:eastAsia="ru-RU"/>
        </w:rPr>
        <w:t>(</w:t>
      </w:r>
      <w:proofErr w:type="gramStart"/>
      <w:r w:rsidRPr="00827C89">
        <w:rPr>
          <w:rFonts w:ascii="Times New Roman" w:eastAsia="Times New Roman" w:hAnsi="Times New Roman" w:cs="Times New Roman"/>
          <w:color w:val="828282"/>
          <w:sz w:val="24"/>
          <w:szCs w:val="24"/>
          <w:lang w:eastAsia="ru-RU"/>
        </w:rPr>
        <w:t>ч</w:t>
      </w:r>
      <w:proofErr w:type="gramEnd"/>
      <w:r w:rsidRPr="00827C89">
        <w:rPr>
          <w:rFonts w:ascii="Times New Roman" w:eastAsia="Times New Roman" w:hAnsi="Times New Roman" w:cs="Times New Roman"/>
          <w:color w:val="828282"/>
          <w:sz w:val="24"/>
          <w:szCs w:val="24"/>
          <w:lang w:eastAsia="ru-RU"/>
        </w:rPr>
        <w:t>асть 6 введена Федеральным законом от 28.07.2012 N 139-ФЗ)</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Arial" w:eastAsia="Times New Roman" w:hAnsi="Arial" w:cs="Arial"/>
          <w:b/>
          <w:bCs/>
          <w:sz w:val="24"/>
          <w:szCs w:val="24"/>
          <w:lang w:eastAsia="ru-RU"/>
        </w:rPr>
        <w:t>Статья 19. Правовые последствия экспертизы информационной продукции</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lastRenderedPageBreak/>
        <w:t> </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xml:space="preserve">В срок не </w:t>
      </w:r>
      <w:proofErr w:type="gramStart"/>
      <w:r w:rsidRPr="00827C89">
        <w:rPr>
          <w:rFonts w:ascii="Times New Roman" w:eastAsia="Times New Roman" w:hAnsi="Times New Roman" w:cs="Times New Roman"/>
          <w:sz w:val="24"/>
          <w:szCs w:val="24"/>
          <w:lang w:eastAsia="ru-RU"/>
        </w:rPr>
        <w:t>позднее</w:t>
      </w:r>
      <w:proofErr w:type="gramEnd"/>
      <w:r w:rsidRPr="00827C89">
        <w:rPr>
          <w:rFonts w:ascii="Times New Roman" w:eastAsia="Times New Roman" w:hAnsi="Times New Roman" w:cs="Times New Roman"/>
          <w:sz w:val="24"/>
          <w:szCs w:val="24"/>
          <w:lang w:eastAsia="ru-RU"/>
        </w:rPr>
        <w:t xml:space="preserve">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2) о соответствии информационной продукции требованиям настоящего Федерального закона и об отказе в вынесении указанного в пункте 1 настоящей части предписания.</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jc w:val="center"/>
        <w:rPr>
          <w:rFonts w:ascii="Verdana" w:eastAsia="Times New Roman" w:hAnsi="Verdana" w:cs="Times New Roman"/>
          <w:b/>
          <w:bCs/>
          <w:sz w:val="21"/>
          <w:szCs w:val="21"/>
          <w:lang w:eastAsia="ru-RU"/>
        </w:rPr>
      </w:pPr>
      <w:r w:rsidRPr="00827C89">
        <w:rPr>
          <w:rFonts w:ascii="Arial" w:eastAsia="Times New Roman" w:hAnsi="Arial" w:cs="Arial"/>
          <w:b/>
          <w:bCs/>
          <w:sz w:val="24"/>
          <w:szCs w:val="24"/>
          <w:lang w:eastAsia="ru-RU"/>
        </w:rPr>
        <w:t>Глава 5. КОНТРОЛЬ (НАДЗОР) В СФЕРЕ ЗАЩИТЫ</w:t>
      </w:r>
    </w:p>
    <w:p w:rsidR="00827C89" w:rsidRPr="00827C89" w:rsidRDefault="00827C89" w:rsidP="00827C89">
      <w:pPr>
        <w:spacing w:after="0" w:line="240" w:lineRule="auto"/>
        <w:jc w:val="center"/>
        <w:rPr>
          <w:rFonts w:ascii="Verdana" w:eastAsia="Times New Roman" w:hAnsi="Verdana" w:cs="Times New Roman"/>
          <w:b/>
          <w:bCs/>
          <w:sz w:val="21"/>
          <w:szCs w:val="21"/>
          <w:lang w:eastAsia="ru-RU"/>
        </w:rPr>
      </w:pPr>
      <w:r w:rsidRPr="00827C89">
        <w:rPr>
          <w:rFonts w:ascii="Arial" w:eastAsia="Times New Roman" w:hAnsi="Arial" w:cs="Arial"/>
          <w:b/>
          <w:bCs/>
          <w:sz w:val="24"/>
          <w:szCs w:val="24"/>
          <w:lang w:eastAsia="ru-RU"/>
        </w:rPr>
        <w:t>ДЕТЕЙ ОТ ИНФОРМАЦИИ, ПРИЧИНЯЮЩЕЙ ВРЕД ИХ ЗДОРОВЬЮ</w:t>
      </w:r>
    </w:p>
    <w:p w:rsidR="00827C89" w:rsidRPr="00827C89" w:rsidRDefault="00827C89" w:rsidP="00827C89">
      <w:pPr>
        <w:spacing w:after="0" w:line="240" w:lineRule="auto"/>
        <w:jc w:val="center"/>
        <w:rPr>
          <w:rFonts w:ascii="Verdana" w:eastAsia="Times New Roman" w:hAnsi="Verdana" w:cs="Times New Roman"/>
          <w:b/>
          <w:bCs/>
          <w:sz w:val="21"/>
          <w:szCs w:val="21"/>
          <w:lang w:eastAsia="ru-RU"/>
        </w:rPr>
      </w:pPr>
      <w:r w:rsidRPr="00827C89">
        <w:rPr>
          <w:rFonts w:ascii="Arial" w:eastAsia="Times New Roman" w:hAnsi="Arial" w:cs="Arial"/>
          <w:b/>
          <w:bCs/>
          <w:sz w:val="24"/>
          <w:szCs w:val="24"/>
          <w:lang w:eastAsia="ru-RU"/>
        </w:rPr>
        <w:t>И (ИЛИ) РАЗВИТИЮ</w:t>
      </w:r>
    </w:p>
    <w:p w:rsidR="00827C89" w:rsidRPr="00827C89" w:rsidRDefault="00827C89" w:rsidP="00827C89">
      <w:pPr>
        <w:spacing w:after="0" w:line="240" w:lineRule="auto"/>
        <w:jc w:val="center"/>
        <w:rPr>
          <w:rFonts w:ascii="Verdana" w:eastAsia="Times New Roman" w:hAnsi="Verdana" w:cs="Times New Roman"/>
          <w:color w:val="828282"/>
          <w:sz w:val="21"/>
          <w:szCs w:val="21"/>
          <w:lang w:eastAsia="ru-RU"/>
        </w:rPr>
      </w:pPr>
      <w:r w:rsidRPr="00827C89">
        <w:rPr>
          <w:rFonts w:ascii="Times New Roman" w:eastAsia="Times New Roman" w:hAnsi="Times New Roman" w:cs="Times New Roman"/>
          <w:color w:val="828282"/>
          <w:sz w:val="24"/>
          <w:szCs w:val="24"/>
          <w:lang w:eastAsia="ru-RU"/>
        </w:rPr>
        <w:t>(в ред. Федерального закона от 28.07.2012 N 139-ФЗ)</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Arial" w:eastAsia="Times New Roman" w:hAnsi="Arial" w:cs="Arial"/>
          <w:b/>
          <w:bCs/>
          <w:sz w:val="24"/>
          <w:szCs w:val="24"/>
          <w:lang w:eastAsia="ru-RU"/>
        </w:rPr>
        <w:t>Статья 20.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w:t>
      </w:r>
    </w:p>
    <w:p w:rsidR="00827C89" w:rsidRPr="00827C89" w:rsidRDefault="00827C89" w:rsidP="00827C89">
      <w:pPr>
        <w:spacing w:after="0" w:line="240" w:lineRule="auto"/>
        <w:jc w:val="both"/>
        <w:rPr>
          <w:rFonts w:ascii="Verdana" w:eastAsia="Times New Roman" w:hAnsi="Verdana" w:cs="Times New Roman"/>
          <w:color w:val="828282"/>
          <w:sz w:val="21"/>
          <w:szCs w:val="21"/>
          <w:lang w:eastAsia="ru-RU"/>
        </w:rPr>
      </w:pPr>
      <w:r w:rsidRPr="00827C89">
        <w:rPr>
          <w:rFonts w:ascii="Times New Roman" w:eastAsia="Times New Roman" w:hAnsi="Times New Roman" w:cs="Times New Roman"/>
          <w:color w:val="828282"/>
          <w:sz w:val="24"/>
          <w:szCs w:val="24"/>
          <w:lang w:eastAsia="ru-RU"/>
        </w:rPr>
        <w:t>(в ред. Федерального закона от 28.07.2012 N 139-ФЗ)</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1.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 осуществляется федеральным органом исполнительной власти, уполномоченным Правительством Российской Федерации.</w:t>
      </w:r>
    </w:p>
    <w:p w:rsidR="00827C89" w:rsidRPr="00827C89" w:rsidRDefault="00827C89" w:rsidP="00827C89">
      <w:pPr>
        <w:spacing w:after="0" w:line="240" w:lineRule="auto"/>
        <w:jc w:val="both"/>
        <w:rPr>
          <w:rFonts w:ascii="Verdana" w:eastAsia="Times New Roman" w:hAnsi="Verdana" w:cs="Times New Roman"/>
          <w:color w:val="828282"/>
          <w:sz w:val="21"/>
          <w:szCs w:val="21"/>
          <w:lang w:eastAsia="ru-RU"/>
        </w:rPr>
      </w:pPr>
      <w:r w:rsidRPr="00827C89">
        <w:rPr>
          <w:rFonts w:ascii="Times New Roman" w:eastAsia="Times New Roman" w:hAnsi="Times New Roman" w:cs="Times New Roman"/>
          <w:color w:val="828282"/>
          <w:sz w:val="24"/>
          <w:szCs w:val="24"/>
          <w:lang w:eastAsia="ru-RU"/>
        </w:rPr>
        <w:t>(</w:t>
      </w:r>
      <w:proofErr w:type="gramStart"/>
      <w:r w:rsidRPr="00827C89">
        <w:rPr>
          <w:rFonts w:ascii="Times New Roman" w:eastAsia="Times New Roman" w:hAnsi="Times New Roman" w:cs="Times New Roman"/>
          <w:color w:val="828282"/>
          <w:sz w:val="24"/>
          <w:szCs w:val="24"/>
          <w:lang w:eastAsia="ru-RU"/>
        </w:rPr>
        <w:t>в</w:t>
      </w:r>
      <w:proofErr w:type="gramEnd"/>
      <w:r w:rsidRPr="00827C89">
        <w:rPr>
          <w:rFonts w:ascii="Times New Roman" w:eastAsia="Times New Roman" w:hAnsi="Times New Roman" w:cs="Times New Roman"/>
          <w:color w:val="828282"/>
          <w:sz w:val="24"/>
          <w:szCs w:val="24"/>
          <w:lang w:eastAsia="ru-RU"/>
        </w:rPr>
        <w:t xml:space="preserve"> ред. Федерального закона от 28.07.2012 N 139-ФЗ)</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2.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 осуществляется с учетом требований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27C89" w:rsidRPr="00827C89" w:rsidRDefault="00827C89" w:rsidP="00827C89">
      <w:pPr>
        <w:spacing w:after="0" w:line="240" w:lineRule="auto"/>
        <w:jc w:val="both"/>
        <w:rPr>
          <w:rFonts w:ascii="Verdana" w:eastAsia="Times New Roman" w:hAnsi="Verdana" w:cs="Times New Roman"/>
          <w:color w:val="828282"/>
          <w:sz w:val="21"/>
          <w:szCs w:val="21"/>
          <w:lang w:eastAsia="ru-RU"/>
        </w:rPr>
      </w:pPr>
      <w:r w:rsidRPr="00827C89">
        <w:rPr>
          <w:rFonts w:ascii="Times New Roman" w:eastAsia="Times New Roman" w:hAnsi="Times New Roman" w:cs="Times New Roman"/>
          <w:color w:val="828282"/>
          <w:sz w:val="24"/>
          <w:szCs w:val="24"/>
          <w:lang w:eastAsia="ru-RU"/>
        </w:rPr>
        <w:t>(</w:t>
      </w:r>
      <w:proofErr w:type="gramStart"/>
      <w:r w:rsidRPr="00827C89">
        <w:rPr>
          <w:rFonts w:ascii="Times New Roman" w:eastAsia="Times New Roman" w:hAnsi="Times New Roman" w:cs="Times New Roman"/>
          <w:color w:val="828282"/>
          <w:sz w:val="24"/>
          <w:szCs w:val="24"/>
          <w:lang w:eastAsia="ru-RU"/>
        </w:rPr>
        <w:t>в</w:t>
      </w:r>
      <w:proofErr w:type="gramEnd"/>
      <w:r w:rsidRPr="00827C89">
        <w:rPr>
          <w:rFonts w:ascii="Times New Roman" w:eastAsia="Times New Roman" w:hAnsi="Times New Roman" w:cs="Times New Roman"/>
          <w:color w:val="828282"/>
          <w:sz w:val="24"/>
          <w:szCs w:val="24"/>
          <w:lang w:eastAsia="ru-RU"/>
        </w:rPr>
        <w:t xml:space="preserve"> ред. Федерального закона от 28.07.2012 N 139-ФЗ)</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Arial" w:eastAsia="Times New Roman" w:hAnsi="Arial" w:cs="Arial"/>
          <w:b/>
          <w:bCs/>
          <w:sz w:val="24"/>
          <w:szCs w:val="24"/>
          <w:lang w:eastAsia="ru-RU"/>
        </w:rPr>
        <w:t>Статья 21. Общественный контроль в сфере защиты детей от информации, причиняющей вред их здоровью и (или) развитию</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xml:space="preserve">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w:t>
      </w:r>
      <w:proofErr w:type="gramStart"/>
      <w:r w:rsidRPr="00827C89">
        <w:rPr>
          <w:rFonts w:ascii="Times New Roman" w:eastAsia="Times New Roman" w:hAnsi="Times New Roman" w:cs="Times New Roman"/>
          <w:sz w:val="24"/>
          <w:szCs w:val="24"/>
          <w:lang w:eastAsia="ru-RU"/>
        </w:rPr>
        <w:t>контроль за</w:t>
      </w:r>
      <w:proofErr w:type="gramEnd"/>
      <w:r w:rsidRPr="00827C89">
        <w:rPr>
          <w:rFonts w:ascii="Times New Roman" w:eastAsia="Times New Roman" w:hAnsi="Times New Roman" w:cs="Times New Roman"/>
          <w:sz w:val="24"/>
          <w:szCs w:val="24"/>
          <w:lang w:eastAsia="ru-RU"/>
        </w:rPr>
        <w:t xml:space="preserve"> соблюдением требований настоящего Федерального закона.</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w:t>
      </w:r>
    </w:p>
    <w:p w:rsidR="00827C89" w:rsidRPr="00827C89" w:rsidRDefault="00827C89" w:rsidP="00827C89">
      <w:pPr>
        <w:spacing w:after="0" w:line="240" w:lineRule="auto"/>
        <w:jc w:val="both"/>
        <w:rPr>
          <w:rFonts w:ascii="Verdana" w:eastAsia="Times New Roman" w:hAnsi="Verdana" w:cs="Times New Roman"/>
          <w:color w:val="828282"/>
          <w:sz w:val="21"/>
          <w:szCs w:val="21"/>
          <w:lang w:eastAsia="ru-RU"/>
        </w:rPr>
      </w:pPr>
      <w:r w:rsidRPr="00827C89">
        <w:rPr>
          <w:rFonts w:ascii="Times New Roman" w:eastAsia="Times New Roman" w:hAnsi="Times New Roman" w:cs="Times New Roman"/>
          <w:color w:val="828282"/>
          <w:sz w:val="24"/>
          <w:szCs w:val="24"/>
          <w:lang w:eastAsia="ru-RU"/>
        </w:rPr>
        <w:t>(</w:t>
      </w:r>
      <w:proofErr w:type="gramStart"/>
      <w:r w:rsidRPr="00827C89">
        <w:rPr>
          <w:rFonts w:ascii="Times New Roman" w:eastAsia="Times New Roman" w:hAnsi="Times New Roman" w:cs="Times New Roman"/>
          <w:color w:val="828282"/>
          <w:sz w:val="24"/>
          <w:szCs w:val="24"/>
          <w:lang w:eastAsia="ru-RU"/>
        </w:rPr>
        <w:t>ч</w:t>
      </w:r>
      <w:proofErr w:type="gramEnd"/>
      <w:r w:rsidRPr="00827C89">
        <w:rPr>
          <w:rFonts w:ascii="Times New Roman" w:eastAsia="Times New Roman" w:hAnsi="Times New Roman" w:cs="Times New Roman"/>
          <w:color w:val="828282"/>
          <w:sz w:val="24"/>
          <w:szCs w:val="24"/>
          <w:lang w:eastAsia="ru-RU"/>
        </w:rPr>
        <w:t>асть 2 в ред. Федерального закона от 28.07.2012 N 139-ФЗ)</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jc w:val="center"/>
        <w:rPr>
          <w:rFonts w:ascii="Verdana" w:eastAsia="Times New Roman" w:hAnsi="Verdana" w:cs="Times New Roman"/>
          <w:b/>
          <w:bCs/>
          <w:sz w:val="21"/>
          <w:szCs w:val="21"/>
          <w:lang w:eastAsia="ru-RU"/>
        </w:rPr>
      </w:pPr>
      <w:r w:rsidRPr="00827C89">
        <w:rPr>
          <w:rFonts w:ascii="Arial" w:eastAsia="Times New Roman" w:hAnsi="Arial" w:cs="Arial"/>
          <w:b/>
          <w:bCs/>
          <w:sz w:val="24"/>
          <w:szCs w:val="24"/>
          <w:lang w:eastAsia="ru-RU"/>
        </w:rPr>
        <w:t>Глава 6. ОТВЕТСТВЕННОСТЬ ЗА ПРАВОНАРУШЕНИЯ В СФЕРЕ</w:t>
      </w:r>
    </w:p>
    <w:p w:rsidR="00827C89" w:rsidRPr="00827C89" w:rsidRDefault="00827C89" w:rsidP="00827C89">
      <w:pPr>
        <w:spacing w:after="0" w:line="240" w:lineRule="auto"/>
        <w:jc w:val="center"/>
        <w:rPr>
          <w:rFonts w:ascii="Verdana" w:eastAsia="Times New Roman" w:hAnsi="Verdana" w:cs="Times New Roman"/>
          <w:b/>
          <w:bCs/>
          <w:sz w:val="21"/>
          <w:szCs w:val="21"/>
          <w:lang w:eastAsia="ru-RU"/>
        </w:rPr>
      </w:pPr>
      <w:r w:rsidRPr="00827C89">
        <w:rPr>
          <w:rFonts w:ascii="Arial" w:eastAsia="Times New Roman" w:hAnsi="Arial" w:cs="Arial"/>
          <w:b/>
          <w:bCs/>
          <w:sz w:val="24"/>
          <w:szCs w:val="24"/>
          <w:lang w:eastAsia="ru-RU"/>
        </w:rPr>
        <w:t>ЗАЩИТЫ ДЕТЕЙ ОТ ИНФОРМАЦИИ, ПРИЧИНЯЮЩЕЙ ВРЕД ИХ ЗДОРОВЬЮ</w:t>
      </w:r>
    </w:p>
    <w:p w:rsidR="00827C89" w:rsidRPr="00827C89" w:rsidRDefault="00827C89" w:rsidP="00827C89">
      <w:pPr>
        <w:spacing w:after="0" w:line="240" w:lineRule="auto"/>
        <w:jc w:val="center"/>
        <w:rPr>
          <w:rFonts w:ascii="Verdana" w:eastAsia="Times New Roman" w:hAnsi="Verdana" w:cs="Times New Roman"/>
          <w:b/>
          <w:bCs/>
          <w:sz w:val="21"/>
          <w:szCs w:val="21"/>
          <w:lang w:eastAsia="ru-RU"/>
        </w:rPr>
      </w:pPr>
      <w:r w:rsidRPr="00827C89">
        <w:rPr>
          <w:rFonts w:ascii="Arial" w:eastAsia="Times New Roman" w:hAnsi="Arial" w:cs="Arial"/>
          <w:b/>
          <w:bCs/>
          <w:sz w:val="24"/>
          <w:szCs w:val="24"/>
          <w:lang w:eastAsia="ru-RU"/>
        </w:rPr>
        <w:lastRenderedPageBreak/>
        <w:t>И (ИЛИ) РАЗВИТИЮ</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Arial" w:eastAsia="Times New Roman" w:hAnsi="Arial" w:cs="Arial"/>
          <w:b/>
          <w:bCs/>
          <w:sz w:val="24"/>
          <w:szCs w:val="24"/>
          <w:lang w:eastAsia="ru-RU"/>
        </w:rPr>
        <w:t>Статья 22. Ответственность за правонарушения в сфере защиты детей от информации, причиняющей вред их здоровью и (или) развитию</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jc w:val="center"/>
        <w:rPr>
          <w:rFonts w:ascii="Verdana" w:eastAsia="Times New Roman" w:hAnsi="Verdana" w:cs="Times New Roman"/>
          <w:b/>
          <w:bCs/>
          <w:sz w:val="21"/>
          <w:szCs w:val="21"/>
          <w:lang w:eastAsia="ru-RU"/>
        </w:rPr>
      </w:pPr>
      <w:r w:rsidRPr="00827C89">
        <w:rPr>
          <w:rFonts w:ascii="Arial" w:eastAsia="Times New Roman" w:hAnsi="Arial" w:cs="Arial"/>
          <w:b/>
          <w:bCs/>
          <w:sz w:val="24"/>
          <w:szCs w:val="24"/>
          <w:lang w:eastAsia="ru-RU"/>
        </w:rPr>
        <w:t>Глава 7. ЗАКЛЮЧИТЕЛЬНЫЕ ПОЛОЖЕНИЯ</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Arial" w:eastAsia="Times New Roman" w:hAnsi="Arial" w:cs="Arial"/>
          <w:b/>
          <w:bCs/>
          <w:sz w:val="24"/>
          <w:szCs w:val="24"/>
          <w:lang w:eastAsia="ru-RU"/>
        </w:rPr>
        <w:t>Статья 23. Порядок вступления в силу настоящего Федерального закона</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1. Настоящий Федеральный закон вступает в силу с 1 сентября 2012 года.</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2. Положения части 1 статьи 12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827C89" w:rsidRPr="00827C89" w:rsidRDefault="00827C89" w:rsidP="00827C89">
      <w:pPr>
        <w:spacing w:after="0" w:line="240" w:lineRule="auto"/>
        <w:ind w:firstLine="540"/>
        <w:jc w:val="both"/>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827C89" w:rsidRPr="00827C89" w:rsidRDefault="00827C89" w:rsidP="00827C89">
      <w:pPr>
        <w:spacing w:after="0" w:line="240" w:lineRule="auto"/>
        <w:jc w:val="right"/>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Президент</w:t>
      </w:r>
    </w:p>
    <w:p w:rsidR="00827C89" w:rsidRPr="00827C89" w:rsidRDefault="00827C89" w:rsidP="00827C89">
      <w:pPr>
        <w:spacing w:after="0" w:line="240" w:lineRule="auto"/>
        <w:jc w:val="right"/>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Российской Федерации</w:t>
      </w:r>
    </w:p>
    <w:p w:rsidR="00827C89" w:rsidRPr="00827C89" w:rsidRDefault="00827C89" w:rsidP="00827C89">
      <w:pPr>
        <w:spacing w:after="0" w:line="240" w:lineRule="auto"/>
        <w:jc w:val="right"/>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Д.МЕДВЕДЕВ</w:t>
      </w:r>
    </w:p>
    <w:p w:rsidR="00827C89" w:rsidRPr="00827C89" w:rsidRDefault="00827C89" w:rsidP="00827C89">
      <w:pPr>
        <w:spacing w:after="0" w:line="240" w:lineRule="auto"/>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Москва, Кремль</w:t>
      </w:r>
    </w:p>
    <w:p w:rsidR="00827C89" w:rsidRPr="00827C89" w:rsidRDefault="00827C89" w:rsidP="00827C89">
      <w:pPr>
        <w:spacing w:after="0" w:line="240" w:lineRule="auto"/>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29 декабря 2010 года</w:t>
      </w:r>
    </w:p>
    <w:p w:rsidR="00827C89" w:rsidRPr="00827C89" w:rsidRDefault="00827C89" w:rsidP="00827C89">
      <w:pPr>
        <w:spacing w:after="0" w:line="240" w:lineRule="auto"/>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N 436-ФЗ</w:t>
      </w:r>
    </w:p>
    <w:p w:rsidR="00827C89" w:rsidRPr="00827C89" w:rsidRDefault="00827C89" w:rsidP="00827C89">
      <w:pPr>
        <w:spacing w:after="0" w:line="240" w:lineRule="auto"/>
        <w:rPr>
          <w:rFonts w:ascii="Verdana" w:eastAsia="Times New Roman" w:hAnsi="Verdana" w:cs="Times New Roman"/>
          <w:sz w:val="21"/>
          <w:szCs w:val="21"/>
          <w:lang w:eastAsia="ru-RU"/>
        </w:rPr>
      </w:pPr>
      <w:r w:rsidRPr="00827C89">
        <w:rPr>
          <w:rFonts w:ascii="Times New Roman" w:eastAsia="Times New Roman" w:hAnsi="Times New Roman" w:cs="Times New Roman"/>
          <w:sz w:val="24"/>
          <w:szCs w:val="24"/>
          <w:lang w:eastAsia="ru-RU"/>
        </w:rPr>
        <w:t> </w:t>
      </w:r>
    </w:p>
    <w:p w:rsidR="009A0E15" w:rsidRPr="009A0E15" w:rsidRDefault="009A0E15" w:rsidP="009A0E15">
      <w:pPr>
        <w:spacing w:after="0" w:line="240" w:lineRule="auto"/>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28 декабря 2010 года N 390-ФЗ</w:t>
      </w:r>
      <w:r w:rsidRPr="009A0E15">
        <w:rPr>
          <w:rFonts w:ascii="Times New Roman" w:eastAsia="Times New Roman" w:hAnsi="Times New Roman" w:cs="Times New Roman"/>
          <w:sz w:val="24"/>
          <w:szCs w:val="24"/>
          <w:lang w:eastAsia="ru-RU"/>
        </w:rPr>
        <w:br/>
      </w:r>
    </w:p>
    <w:p w:rsidR="009A0E15" w:rsidRPr="009A0E15" w:rsidRDefault="009A0E15" w:rsidP="009A0E15">
      <w:pPr>
        <w:spacing w:after="0" w:line="240" w:lineRule="auto"/>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w:t>
      </w:r>
    </w:p>
    <w:p w:rsidR="009A0E15" w:rsidRPr="009A0E15" w:rsidRDefault="009A0E15" w:rsidP="009A0E15">
      <w:pPr>
        <w:spacing w:after="0" w:line="240" w:lineRule="auto"/>
        <w:jc w:val="center"/>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w:t>
      </w:r>
    </w:p>
    <w:p w:rsidR="009A0E15" w:rsidRPr="009A0E15" w:rsidRDefault="009A0E15" w:rsidP="009A0E15">
      <w:pPr>
        <w:spacing w:after="0" w:line="240" w:lineRule="auto"/>
        <w:jc w:val="center"/>
        <w:rPr>
          <w:rFonts w:ascii="Verdana" w:eastAsia="Times New Roman" w:hAnsi="Verdana" w:cs="Times New Roman"/>
          <w:b/>
          <w:bCs/>
          <w:sz w:val="21"/>
          <w:szCs w:val="21"/>
          <w:lang w:eastAsia="ru-RU"/>
        </w:rPr>
      </w:pPr>
      <w:r w:rsidRPr="009A0E15">
        <w:rPr>
          <w:rFonts w:ascii="Arial" w:eastAsia="Times New Roman" w:hAnsi="Arial" w:cs="Arial"/>
          <w:b/>
          <w:bCs/>
          <w:sz w:val="24"/>
          <w:szCs w:val="24"/>
          <w:lang w:eastAsia="ru-RU"/>
        </w:rPr>
        <w:t>РОССИЙСКАЯ ФЕДЕРАЦИЯ</w:t>
      </w:r>
    </w:p>
    <w:p w:rsidR="009A0E15" w:rsidRPr="009A0E15" w:rsidRDefault="009A0E15" w:rsidP="009A0E15">
      <w:pPr>
        <w:spacing w:after="0" w:line="240" w:lineRule="auto"/>
        <w:jc w:val="center"/>
        <w:rPr>
          <w:rFonts w:ascii="Verdana" w:eastAsia="Times New Roman" w:hAnsi="Verdana" w:cs="Times New Roman"/>
          <w:b/>
          <w:bCs/>
          <w:sz w:val="21"/>
          <w:szCs w:val="21"/>
          <w:lang w:eastAsia="ru-RU"/>
        </w:rPr>
      </w:pPr>
      <w:r w:rsidRPr="009A0E15">
        <w:rPr>
          <w:rFonts w:ascii="Arial" w:eastAsia="Times New Roman" w:hAnsi="Arial" w:cs="Arial"/>
          <w:b/>
          <w:bCs/>
          <w:sz w:val="24"/>
          <w:szCs w:val="24"/>
          <w:lang w:eastAsia="ru-RU"/>
        </w:rPr>
        <w:t> </w:t>
      </w:r>
    </w:p>
    <w:p w:rsidR="009A0E15" w:rsidRPr="009A0E15" w:rsidRDefault="009A0E15" w:rsidP="009A0E15">
      <w:pPr>
        <w:spacing w:after="0" w:line="240" w:lineRule="auto"/>
        <w:jc w:val="center"/>
        <w:rPr>
          <w:rFonts w:ascii="Verdana" w:eastAsia="Times New Roman" w:hAnsi="Verdana" w:cs="Times New Roman"/>
          <w:b/>
          <w:bCs/>
          <w:sz w:val="21"/>
          <w:szCs w:val="21"/>
          <w:lang w:eastAsia="ru-RU"/>
        </w:rPr>
      </w:pPr>
      <w:r w:rsidRPr="009A0E15">
        <w:rPr>
          <w:rFonts w:ascii="Arial" w:eastAsia="Times New Roman" w:hAnsi="Arial" w:cs="Arial"/>
          <w:b/>
          <w:bCs/>
          <w:sz w:val="24"/>
          <w:szCs w:val="24"/>
          <w:lang w:eastAsia="ru-RU"/>
        </w:rPr>
        <w:t>ФЕДЕРАЛЬНЫЙ ЗАКОН</w:t>
      </w:r>
    </w:p>
    <w:p w:rsidR="009A0E15" w:rsidRPr="009A0E15" w:rsidRDefault="009A0E15" w:rsidP="009A0E15">
      <w:pPr>
        <w:spacing w:after="0" w:line="240" w:lineRule="auto"/>
        <w:jc w:val="center"/>
        <w:rPr>
          <w:rFonts w:ascii="Verdana" w:eastAsia="Times New Roman" w:hAnsi="Verdana" w:cs="Times New Roman"/>
          <w:b/>
          <w:bCs/>
          <w:sz w:val="21"/>
          <w:szCs w:val="21"/>
          <w:lang w:eastAsia="ru-RU"/>
        </w:rPr>
      </w:pPr>
      <w:r w:rsidRPr="009A0E15">
        <w:rPr>
          <w:rFonts w:ascii="Arial" w:eastAsia="Times New Roman" w:hAnsi="Arial" w:cs="Arial"/>
          <w:b/>
          <w:bCs/>
          <w:sz w:val="24"/>
          <w:szCs w:val="24"/>
          <w:lang w:eastAsia="ru-RU"/>
        </w:rPr>
        <w:t> </w:t>
      </w:r>
    </w:p>
    <w:p w:rsidR="009A0E15" w:rsidRPr="009A0E15" w:rsidRDefault="009A0E15" w:rsidP="009A0E15">
      <w:pPr>
        <w:spacing w:after="0" w:line="240" w:lineRule="auto"/>
        <w:jc w:val="center"/>
        <w:rPr>
          <w:rFonts w:ascii="Verdana" w:eastAsia="Times New Roman" w:hAnsi="Verdana" w:cs="Times New Roman"/>
          <w:b/>
          <w:bCs/>
          <w:sz w:val="21"/>
          <w:szCs w:val="21"/>
          <w:lang w:eastAsia="ru-RU"/>
        </w:rPr>
      </w:pPr>
      <w:r w:rsidRPr="009A0E15">
        <w:rPr>
          <w:rFonts w:ascii="Arial" w:eastAsia="Times New Roman" w:hAnsi="Arial" w:cs="Arial"/>
          <w:b/>
          <w:bCs/>
          <w:sz w:val="24"/>
          <w:szCs w:val="24"/>
          <w:lang w:eastAsia="ru-RU"/>
        </w:rPr>
        <w:t>О БЕЗОПАСНОСТИ</w:t>
      </w:r>
    </w:p>
    <w:p w:rsidR="009A0E15" w:rsidRPr="009A0E15" w:rsidRDefault="009A0E15" w:rsidP="009A0E15">
      <w:pPr>
        <w:spacing w:after="0" w:line="240" w:lineRule="auto"/>
        <w:jc w:val="center"/>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w:t>
      </w:r>
    </w:p>
    <w:p w:rsidR="009A0E15" w:rsidRPr="009A0E15" w:rsidRDefault="009A0E15" w:rsidP="009A0E15">
      <w:pPr>
        <w:spacing w:after="0" w:line="240" w:lineRule="auto"/>
        <w:jc w:val="right"/>
        <w:rPr>
          <w:rFonts w:ascii="Verdana" w:eastAsia="Times New Roman" w:hAnsi="Verdana" w:cs="Times New Roman"/>
          <w:sz w:val="21"/>
          <w:szCs w:val="21"/>
          <w:lang w:eastAsia="ru-RU"/>
        </w:rPr>
      </w:pPr>
      <w:proofErr w:type="gramStart"/>
      <w:r w:rsidRPr="009A0E15">
        <w:rPr>
          <w:rFonts w:ascii="Times New Roman" w:eastAsia="Times New Roman" w:hAnsi="Times New Roman" w:cs="Times New Roman"/>
          <w:sz w:val="24"/>
          <w:szCs w:val="24"/>
          <w:lang w:eastAsia="ru-RU"/>
        </w:rPr>
        <w:t>Принят</w:t>
      </w:r>
      <w:proofErr w:type="gramEnd"/>
    </w:p>
    <w:p w:rsidR="009A0E15" w:rsidRPr="009A0E15" w:rsidRDefault="009A0E15" w:rsidP="009A0E15">
      <w:pPr>
        <w:spacing w:after="0" w:line="240" w:lineRule="auto"/>
        <w:jc w:val="right"/>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Государственной Думой</w:t>
      </w:r>
    </w:p>
    <w:p w:rsidR="009A0E15" w:rsidRPr="009A0E15" w:rsidRDefault="009A0E15" w:rsidP="009A0E15">
      <w:pPr>
        <w:spacing w:after="0" w:line="240" w:lineRule="auto"/>
        <w:jc w:val="right"/>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7 декабря 2010 года</w:t>
      </w:r>
    </w:p>
    <w:p w:rsidR="009A0E15" w:rsidRPr="009A0E15" w:rsidRDefault="009A0E15" w:rsidP="009A0E15">
      <w:pPr>
        <w:spacing w:after="0" w:line="240" w:lineRule="auto"/>
        <w:jc w:val="right"/>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w:t>
      </w:r>
    </w:p>
    <w:p w:rsidR="009A0E15" w:rsidRPr="009A0E15" w:rsidRDefault="009A0E15" w:rsidP="009A0E15">
      <w:pPr>
        <w:spacing w:after="0" w:line="240" w:lineRule="auto"/>
        <w:jc w:val="right"/>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Одобрен</w:t>
      </w:r>
    </w:p>
    <w:p w:rsidR="009A0E15" w:rsidRPr="009A0E15" w:rsidRDefault="009A0E15" w:rsidP="009A0E15">
      <w:pPr>
        <w:spacing w:after="0" w:line="240" w:lineRule="auto"/>
        <w:jc w:val="right"/>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Советом Федерации</w:t>
      </w:r>
    </w:p>
    <w:p w:rsidR="009A0E15" w:rsidRPr="009A0E15" w:rsidRDefault="009A0E15" w:rsidP="009A0E15">
      <w:pPr>
        <w:spacing w:after="0" w:line="240" w:lineRule="auto"/>
        <w:jc w:val="right"/>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15 декабря 2010 года</w:t>
      </w:r>
    </w:p>
    <w:p w:rsidR="009A0E15" w:rsidRPr="009A0E15" w:rsidRDefault="009A0E15" w:rsidP="009A0E15">
      <w:pPr>
        <w:spacing w:after="0" w:line="240" w:lineRule="auto"/>
        <w:jc w:val="center"/>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w:t>
      </w:r>
    </w:p>
    <w:p w:rsidR="009A0E15" w:rsidRPr="009A0E15" w:rsidRDefault="009A0E15" w:rsidP="009A0E15">
      <w:pPr>
        <w:spacing w:after="0" w:line="240" w:lineRule="auto"/>
        <w:jc w:val="center"/>
        <w:rPr>
          <w:rFonts w:ascii="Verdana" w:eastAsia="Times New Roman" w:hAnsi="Verdana" w:cs="Times New Roman"/>
          <w:b/>
          <w:bCs/>
          <w:sz w:val="21"/>
          <w:szCs w:val="21"/>
          <w:lang w:eastAsia="ru-RU"/>
        </w:rPr>
      </w:pPr>
      <w:r w:rsidRPr="009A0E15">
        <w:rPr>
          <w:rFonts w:ascii="Arial" w:eastAsia="Times New Roman" w:hAnsi="Arial" w:cs="Arial"/>
          <w:b/>
          <w:bCs/>
          <w:sz w:val="24"/>
          <w:szCs w:val="24"/>
          <w:lang w:eastAsia="ru-RU"/>
        </w:rPr>
        <w:t>Глава 1. ОБЩИЕ ПОЛОЖЕНИЯ</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Arial" w:eastAsia="Times New Roman" w:hAnsi="Arial" w:cs="Arial"/>
          <w:b/>
          <w:bCs/>
          <w:sz w:val="24"/>
          <w:szCs w:val="24"/>
          <w:lang w:eastAsia="ru-RU"/>
        </w:rPr>
        <w:t>Статья 1. Предмет регулирования настоящего Федерального закона</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proofErr w:type="gramStart"/>
      <w:r w:rsidRPr="009A0E15">
        <w:rPr>
          <w:rFonts w:ascii="Times New Roman" w:eastAsia="Times New Roman" w:hAnsi="Times New Roman" w:cs="Times New Roman"/>
          <w:sz w:val="24"/>
          <w:szCs w:val="24"/>
          <w:lang w:eastAsia="ru-RU"/>
        </w:rPr>
        <w:t xml:space="preserve">Настоящий Федеральный закон определяет основные принципы и содержание деятельности по обеспечению безопасности государства, общественной безопасности, экологической безопасности, безопасности личности, иных видов безопасности, предусмотренных законодательством Российской Федерации (далее - безопасность, национальная безопасность), полномочия и функции федеральных органов </w:t>
      </w:r>
      <w:r w:rsidRPr="009A0E15">
        <w:rPr>
          <w:rFonts w:ascii="Times New Roman" w:eastAsia="Times New Roman" w:hAnsi="Times New Roman" w:cs="Times New Roman"/>
          <w:sz w:val="24"/>
          <w:szCs w:val="24"/>
          <w:lang w:eastAsia="ru-RU"/>
        </w:rPr>
        <w:lastRenderedPageBreak/>
        <w:t>государственной власти, органов государственной власти субъектов Российской Федерации, органов местного самоуправления в области безопасности, а также статус Совета Безопасности Российской Федерации (далее - Совет Безопасности).</w:t>
      </w:r>
      <w:proofErr w:type="gramEnd"/>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Arial" w:eastAsia="Times New Roman" w:hAnsi="Arial" w:cs="Arial"/>
          <w:b/>
          <w:bCs/>
          <w:sz w:val="24"/>
          <w:szCs w:val="24"/>
          <w:lang w:eastAsia="ru-RU"/>
        </w:rPr>
        <w:t>Статья 2. Основные принципы обеспечения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Основными принципами обеспечения безопасности являются:</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1) соблюдение и защита прав и свобод человека и гражданина;</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2) законность;</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3) системность и комплексность применения федеральными органами государственной власти, органами государственной власти субъектов Российской Федерации, другими государственными органами, органами местного самоуправления политических, организационных, социально-экономических, информационных, правовых и иных мер обеспечения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4) приоритет предупредительных мер в целях обеспечения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5) взаимодействие федеральных органов государственной власти, органов государственной власти субъектов Российской Федерации, других государственных органов с общественными объединениями, международными организациями и гражданами в целях обеспечения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Arial" w:eastAsia="Times New Roman" w:hAnsi="Arial" w:cs="Arial"/>
          <w:b/>
          <w:bCs/>
          <w:sz w:val="24"/>
          <w:szCs w:val="24"/>
          <w:lang w:eastAsia="ru-RU"/>
        </w:rPr>
        <w:t>Статья 3. Содержание деятельности по обеспечению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Деятельность по обеспечению безопасности включает в себя:</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1) прогнозирование, выявление, анализ и оценку угроз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2) определение основных направлений государственной политики и стратегическое планирование в области обеспечения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3) правовое регулирование в области обеспечения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4) разработку и применение комплекса оперативных и долговременных мер по выявлению, предупреждению и устранению угроз безопасности, локализации и нейтрализации последствий их проявления;</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5) применение специальных экономических мер в целях обеспечения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6) разработку, производство и внедрение современных видов вооружения, военной и специальной техники, а также техники двойного и гражданского назначения в целях обеспечения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7) организацию научной деятельности в области обеспечения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8) координацию деятельности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обеспечения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xml:space="preserve">9) финансирование расходов на обеспечение безопасности, </w:t>
      </w:r>
      <w:proofErr w:type="gramStart"/>
      <w:r w:rsidRPr="009A0E15">
        <w:rPr>
          <w:rFonts w:ascii="Times New Roman" w:eastAsia="Times New Roman" w:hAnsi="Times New Roman" w:cs="Times New Roman"/>
          <w:sz w:val="24"/>
          <w:szCs w:val="24"/>
          <w:lang w:eastAsia="ru-RU"/>
        </w:rPr>
        <w:t>контроль за</w:t>
      </w:r>
      <w:proofErr w:type="gramEnd"/>
      <w:r w:rsidRPr="009A0E15">
        <w:rPr>
          <w:rFonts w:ascii="Times New Roman" w:eastAsia="Times New Roman" w:hAnsi="Times New Roman" w:cs="Times New Roman"/>
          <w:sz w:val="24"/>
          <w:szCs w:val="24"/>
          <w:lang w:eastAsia="ru-RU"/>
        </w:rPr>
        <w:t xml:space="preserve"> целевым расходованием выделенных средств;</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10) международное сотрудничество в целях обеспечения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11) осуществление других мероприятий в области обеспечения безопасности в соответствии с законодательством Российской Федерации.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Arial" w:eastAsia="Times New Roman" w:hAnsi="Arial" w:cs="Arial"/>
          <w:b/>
          <w:bCs/>
          <w:sz w:val="24"/>
          <w:szCs w:val="24"/>
          <w:lang w:eastAsia="ru-RU"/>
        </w:rPr>
        <w:t>Статья 4. Государственная политика в области обеспечения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1. Государственная политика в области обеспечения безопасности является частью внутренней и внешней политики Российской Федерации и представляет собой совокупность скоординированных и объединенных единым замыслом политических, организационных, социально-экономических, военных, правовых, информационных, специальных и иных мер.</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lastRenderedPageBreak/>
        <w:t>2. Основные направления государственной политики в области обеспечения безопасности определяет Президент Российской Федерации.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3. Государственная политика в области обеспечения безопасности реализуется федеральными органами государственной власти, органами государственной власти субъектов Российской Федерации, органами местного самоуправления на основе стратегии национальной безопасности Российской Федерации, иных концептуальных и доктринальных документов, разрабатываемых Советом Безопасности и утверждаемых Президентом Российской Федерации.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4. Граждане и общественные объединения участвуют в реализации государственной политики в области обеспечения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Arial" w:eastAsia="Times New Roman" w:hAnsi="Arial" w:cs="Arial"/>
          <w:b/>
          <w:bCs/>
          <w:sz w:val="24"/>
          <w:szCs w:val="24"/>
          <w:lang w:eastAsia="ru-RU"/>
        </w:rPr>
        <w:t>Статья 5. Правовая основа обеспечения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proofErr w:type="gramStart"/>
      <w:r w:rsidRPr="009A0E15">
        <w:rPr>
          <w:rFonts w:ascii="Times New Roman" w:eastAsia="Times New Roman" w:hAnsi="Times New Roman" w:cs="Times New Roman"/>
          <w:sz w:val="24"/>
          <w:szCs w:val="24"/>
          <w:lang w:eastAsia="ru-RU"/>
        </w:rPr>
        <w:t>Правовую основу обеспечения безопасности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настоящий Федеральный закон, другие федеральные законы и иные нормативные правовые акты Российской Федерации, законы и иные нормативные правовые акты субъектов Российской Федерации, органов местного самоуправления, принятые в пределах их компетенции в области безопасности.</w:t>
      </w:r>
      <w:proofErr w:type="gramEnd"/>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Arial" w:eastAsia="Times New Roman" w:hAnsi="Arial" w:cs="Arial"/>
          <w:b/>
          <w:bCs/>
          <w:sz w:val="24"/>
          <w:szCs w:val="24"/>
          <w:lang w:eastAsia="ru-RU"/>
        </w:rPr>
        <w:t>Статья 6. Координация деятельности по обеспечению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Координацию деятельности по обеспечению безопасности осуществляют Президент Российской Федерации и формируемый и возглавляемый им Совет Безопасности, а также в пределах своей компетенции Правительство Российской Федерации, федеральные органы государственной власти, органы государственной власти субъектов Российской Федерации, органы местного самоуправления.</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Arial" w:eastAsia="Times New Roman" w:hAnsi="Arial" w:cs="Arial"/>
          <w:b/>
          <w:bCs/>
          <w:sz w:val="24"/>
          <w:szCs w:val="24"/>
          <w:lang w:eastAsia="ru-RU"/>
        </w:rPr>
        <w:t>Статья 7. Международное сотрудничество в области обеспечения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1. Международное сотрудничество Российской Федерации в области обеспечения безопасности осуществляется на основе общепризнанных принципов и норм международного права и международных договоров Российской Федерации.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2. Основными целями международного сотрудничества в области обеспечения безопасности являются:</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1) защита суверенитета и территориальной целостности Российской Федерации;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2) защита прав и законных интересов российских граждан за рубежом;</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3) укрепление отношений со стратегическими партнерами Российской Федерации;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4) участие в деятельности международных организаций, занимающихся проблемами обеспечения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5) развитие двусторонних и многосторонних отношений в целях выполнения задач обеспечения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xml:space="preserve">6) </w:t>
      </w:r>
      <w:proofErr w:type="gramStart"/>
      <w:r w:rsidRPr="009A0E15">
        <w:rPr>
          <w:rFonts w:ascii="Times New Roman" w:eastAsia="Times New Roman" w:hAnsi="Times New Roman" w:cs="Times New Roman"/>
          <w:sz w:val="24"/>
          <w:szCs w:val="24"/>
          <w:lang w:eastAsia="ru-RU"/>
        </w:rPr>
        <w:t>содействие</w:t>
      </w:r>
      <w:proofErr w:type="gramEnd"/>
      <w:r w:rsidRPr="009A0E15">
        <w:rPr>
          <w:rFonts w:ascii="Times New Roman" w:eastAsia="Times New Roman" w:hAnsi="Times New Roman" w:cs="Times New Roman"/>
          <w:sz w:val="24"/>
          <w:szCs w:val="24"/>
          <w:lang w:eastAsia="ru-RU"/>
        </w:rPr>
        <w:t xml:space="preserve"> урегулированию конфликтов, включая участие в миротворческой деятельности.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w:t>
      </w:r>
    </w:p>
    <w:p w:rsidR="009A0E15" w:rsidRPr="009A0E15" w:rsidRDefault="009A0E15" w:rsidP="009A0E15">
      <w:pPr>
        <w:spacing w:after="0" w:line="240" w:lineRule="auto"/>
        <w:jc w:val="center"/>
        <w:rPr>
          <w:rFonts w:ascii="Verdana" w:eastAsia="Times New Roman" w:hAnsi="Verdana" w:cs="Times New Roman"/>
          <w:b/>
          <w:bCs/>
          <w:sz w:val="21"/>
          <w:szCs w:val="21"/>
          <w:lang w:eastAsia="ru-RU"/>
        </w:rPr>
      </w:pPr>
      <w:r w:rsidRPr="009A0E15">
        <w:rPr>
          <w:rFonts w:ascii="Arial" w:eastAsia="Times New Roman" w:hAnsi="Arial" w:cs="Arial"/>
          <w:b/>
          <w:bCs/>
          <w:sz w:val="24"/>
          <w:szCs w:val="24"/>
          <w:lang w:eastAsia="ru-RU"/>
        </w:rPr>
        <w:t xml:space="preserve">Глава 2. ПОЛНОМОЧИЯ ФЕДЕРАЛЬНЫХ ОРГАНОВ </w:t>
      </w:r>
      <w:proofErr w:type="gramStart"/>
      <w:r w:rsidRPr="009A0E15">
        <w:rPr>
          <w:rFonts w:ascii="Arial" w:eastAsia="Times New Roman" w:hAnsi="Arial" w:cs="Arial"/>
          <w:b/>
          <w:bCs/>
          <w:sz w:val="24"/>
          <w:szCs w:val="24"/>
          <w:lang w:eastAsia="ru-RU"/>
        </w:rPr>
        <w:t>ГОСУДАРСТВЕННОЙ</w:t>
      </w:r>
      <w:proofErr w:type="gramEnd"/>
    </w:p>
    <w:p w:rsidR="009A0E15" w:rsidRPr="009A0E15" w:rsidRDefault="009A0E15" w:rsidP="009A0E15">
      <w:pPr>
        <w:spacing w:after="0" w:line="240" w:lineRule="auto"/>
        <w:jc w:val="center"/>
        <w:rPr>
          <w:rFonts w:ascii="Verdana" w:eastAsia="Times New Roman" w:hAnsi="Verdana" w:cs="Times New Roman"/>
          <w:b/>
          <w:bCs/>
          <w:sz w:val="21"/>
          <w:szCs w:val="21"/>
          <w:lang w:eastAsia="ru-RU"/>
        </w:rPr>
      </w:pPr>
      <w:r w:rsidRPr="009A0E15">
        <w:rPr>
          <w:rFonts w:ascii="Arial" w:eastAsia="Times New Roman" w:hAnsi="Arial" w:cs="Arial"/>
          <w:b/>
          <w:bCs/>
          <w:sz w:val="24"/>
          <w:szCs w:val="24"/>
          <w:lang w:eastAsia="ru-RU"/>
        </w:rPr>
        <w:t>ВЛАСТИ, ФУНКЦИИ ОРГАНОВ ГОСУДАРСТВЕННОЙ ВЛАСТИ СУБЪЕКТОВ</w:t>
      </w:r>
    </w:p>
    <w:p w:rsidR="009A0E15" w:rsidRPr="009A0E15" w:rsidRDefault="009A0E15" w:rsidP="009A0E15">
      <w:pPr>
        <w:spacing w:after="0" w:line="240" w:lineRule="auto"/>
        <w:jc w:val="center"/>
        <w:rPr>
          <w:rFonts w:ascii="Verdana" w:eastAsia="Times New Roman" w:hAnsi="Verdana" w:cs="Times New Roman"/>
          <w:b/>
          <w:bCs/>
          <w:sz w:val="21"/>
          <w:szCs w:val="21"/>
          <w:lang w:eastAsia="ru-RU"/>
        </w:rPr>
      </w:pPr>
      <w:r w:rsidRPr="009A0E15">
        <w:rPr>
          <w:rFonts w:ascii="Arial" w:eastAsia="Times New Roman" w:hAnsi="Arial" w:cs="Arial"/>
          <w:b/>
          <w:bCs/>
          <w:sz w:val="24"/>
          <w:szCs w:val="24"/>
          <w:lang w:eastAsia="ru-RU"/>
        </w:rPr>
        <w:t>РОССИЙСКОЙ ФЕДЕРАЦИИ И ОРГАНОВ МЕСТНОГО САМОУПРАВЛЕНИЯ</w:t>
      </w:r>
    </w:p>
    <w:p w:rsidR="009A0E15" w:rsidRPr="009A0E15" w:rsidRDefault="009A0E15" w:rsidP="009A0E15">
      <w:pPr>
        <w:spacing w:after="0" w:line="240" w:lineRule="auto"/>
        <w:jc w:val="center"/>
        <w:rPr>
          <w:rFonts w:ascii="Verdana" w:eastAsia="Times New Roman" w:hAnsi="Verdana" w:cs="Times New Roman"/>
          <w:b/>
          <w:bCs/>
          <w:sz w:val="21"/>
          <w:szCs w:val="21"/>
          <w:lang w:eastAsia="ru-RU"/>
        </w:rPr>
      </w:pPr>
      <w:r w:rsidRPr="009A0E15">
        <w:rPr>
          <w:rFonts w:ascii="Arial" w:eastAsia="Times New Roman" w:hAnsi="Arial" w:cs="Arial"/>
          <w:b/>
          <w:bCs/>
          <w:sz w:val="24"/>
          <w:szCs w:val="24"/>
          <w:lang w:eastAsia="ru-RU"/>
        </w:rPr>
        <w:t>В ОБЛАСТИ ОБЕСПЕЧЕНИЯ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Arial" w:eastAsia="Times New Roman" w:hAnsi="Arial" w:cs="Arial"/>
          <w:b/>
          <w:bCs/>
          <w:sz w:val="24"/>
          <w:szCs w:val="24"/>
          <w:lang w:eastAsia="ru-RU"/>
        </w:rPr>
        <w:lastRenderedPageBreak/>
        <w:t>Статья 8. Полномочия Президента Российской Федерации в области обеспечения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Президент Российской Федерации: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1) определяет основные направления государственной политики в области обеспечения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2) утверждает стратегию национальной безопасности Российской Федерации, иные концептуальные и доктринальные документы в области обеспечения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3) формирует и возглавляет Совет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4) устанавливает компетенцию федеральных органов исполнительной власти в области обеспечения безопасности, руководство деятельностью которых он осуществляет;</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5) в порядке, установленном Федеральным конституционным законом от 30 мая 2001 года N 3-ФКЗ "О чрезвычайном положении", вводит на территории Российской Федерации или в отдельных ее местностях чрезвычайное положение, осуществляет полномочия в области обеспечения режима чрезвычайного положения;</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6) принимает в соответствии с законодательством Российской Федерации: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а) решение о применении специальных экономических мер в целях обеспечения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б) меры по защите граждан от преступных и иных противоправных действий, по противодействию терроризму и экстремизму;</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7) решает в соответствии с законодательством Российской Федерации вопросы, связанные с обеспечением защиты:</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а) информации и государственной тайны;</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б) населения и территорий от чрезвычайных ситуаций;</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8) осуществляет иные полномочия в области обеспечения безопасности, возложенные на него Конституцией Российской Федерации, федеральными конституционными законами и федеральными законами.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Arial" w:eastAsia="Times New Roman" w:hAnsi="Arial" w:cs="Arial"/>
          <w:b/>
          <w:bCs/>
          <w:sz w:val="24"/>
          <w:szCs w:val="24"/>
          <w:lang w:eastAsia="ru-RU"/>
        </w:rPr>
        <w:t>Статья 9. Полномочия палат Федерального Собрания Российской Федерации в области обеспечения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1. Совет Федерации Федерального Собрания Российской Федерации: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proofErr w:type="gramStart"/>
      <w:r w:rsidRPr="009A0E15">
        <w:rPr>
          <w:rFonts w:ascii="Times New Roman" w:eastAsia="Times New Roman" w:hAnsi="Times New Roman" w:cs="Times New Roman"/>
          <w:sz w:val="24"/>
          <w:szCs w:val="24"/>
          <w:lang w:eastAsia="ru-RU"/>
        </w:rPr>
        <w:t>1) рассматривает принятые Государственной Думой Федерального Собрания Российской Федерации федеральные законы в области обеспечения безопасности;</w:t>
      </w:r>
      <w:proofErr w:type="gramEnd"/>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2) утверждает указ Президента Российской Федерации о введении чрезвычайного положения.</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2. Государственная Дума Федерального Собрания Российской Федерации принимает федеральные законы в области обеспечения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Arial" w:eastAsia="Times New Roman" w:hAnsi="Arial" w:cs="Arial"/>
          <w:b/>
          <w:bCs/>
          <w:sz w:val="24"/>
          <w:szCs w:val="24"/>
          <w:lang w:eastAsia="ru-RU"/>
        </w:rPr>
        <w:t>Статья 10. Полномочия Правительства Российской Федерации в области обеспечения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Правительство Российской Федерации: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1) участвует в определении основных направлений государственной политики в области обеспечения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2) формирует федеральные целевые программы в области обеспечения безопасности и обеспечивает их реализацию;</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3) устанавливает компетенцию федеральных органов исполнительной власти в области обеспечения безопасности, руководство деятельностью которых оно осуществляет;</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xml:space="preserve">4) организует обеспечение федеральных органов исполнительной власти, органов исполнительной власти субъектов Российской Федерации, органов местного </w:t>
      </w:r>
      <w:r w:rsidRPr="009A0E15">
        <w:rPr>
          <w:rFonts w:ascii="Times New Roman" w:eastAsia="Times New Roman" w:hAnsi="Times New Roman" w:cs="Times New Roman"/>
          <w:sz w:val="24"/>
          <w:szCs w:val="24"/>
          <w:lang w:eastAsia="ru-RU"/>
        </w:rPr>
        <w:lastRenderedPageBreak/>
        <w:t>самоуправления средствами и ресурсами, необходимыми для выполнения задач в области обеспечения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5) осуществляет иные полномочия в области обеспечения безопасности, возложенные на него Конституцией Российской Федерации, федеральными конституционными законами, федеральными законами и нормативными правовыми актами Президента Российской Федерации.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Arial" w:eastAsia="Times New Roman" w:hAnsi="Arial" w:cs="Arial"/>
          <w:b/>
          <w:bCs/>
          <w:sz w:val="24"/>
          <w:szCs w:val="24"/>
          <w:lang w:eastAsia="ru-RU"/>
        </w:rPr>
        <w:t>Статья 11. Полномочия федеральных органов исполнительной власти в области обеспечения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Федеральные органы исполнительной власти выполняют задачи в области обеспечения безопасности в соответствии с Конституцией Российской Федерации, федеральными конституционными законами,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Arial" w:eastAsia="Times New Roman" w:hAnsi="Arial" w:cs="Arial"/>
          <w:b/>
          <w:bCs/>
          <w:sz w:val="24"/>
          <w:szCs w:val="24"/>
          <w:lang w:eastAsia="ru-RU"/>
        </w:rPr>
        <w:t>Статья 12. Функции органов государственной власти субъектов Российской Федерации и органов местного самоуправления в области обеспечения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Органы государственной власти субъектов Российской Федерации и органы местного самоуправления в пределах своей компетенции обеспечивают исполнение законодательства Российской Федерации в области обеспечения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w:t>
      </w:r>
    </w:p>
    <w:p w:rsidR="009A0E15" w:rsidRPr="009A0E15" w:rsidRDefault="009A0E15" w:rsidP="009A0E15">
      <w:pPr>
        <w:spacing w:after="0" w:line="240" w:lineRule="auto"/>
        <w:jc w:val="center"/>
        <w:rPr>
          <w:rFonts w:ascii="Verdana" w:eastAsia="Times New Roman" w:hAnsi="Verdana" w:cs="Times New Roman"/>
          <w:b/>
          <w:bCs/>
          <w:sz w:val="21"/>
          <w:szCs w:val="21"/>
          <w:lang w:eastAsia="ru-RU"/>
        </w:rPr>
      </w:pPr>
      <w:r w:rsidRPr="009A0E15">
        <w:rPr>
          <w:rFonts w:ascii="Arial" w:eastAsia="Times New Roman" w:hAnsi="Arial" w:cs="Arial"/>
          <w:b/>
          <w:bCs/>
          <w:sz w:val="24"/>
          <w:szCs w:val="24"/>
          <w:lang w:eastAsia="ru-RU"/>
        </w:rPr>
        <w:t>Глава 3. СТАТУС СОВЕТА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Arial" w:eastAsia="Times New Roman" w:hAnsi="Arial" w:cs="Arial"/>
          <w:b/>
          <w:bCs/>
          <w:sz w:val="24"/>
          <w:szCs w:val="24"/>
          <w:lang w:eastAsia="ru-RU"/>
        </w:rPr>
        <w:t>Статья 13. Совет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xml:space="preserve">1. </w:t>
      </w:r>
      <w:proofErr w:type="gramStart"/>
      <w:r w:rsidRPr="009A0E15">
        <w:rPr>
          <w:rFonts w:ascii="Times New Roman" w:eastAsia="Times New Roman" w:hAnsi="Times New Roman" w:cs="Times New Roman"/>
          <w:sz w:val="24"/>
          <w:szCs w:val="24"/>
          <w:lang w:eastAsia="ru-RU"/>
        </w:rPr>
        <w:t>Совет Безопасности является конституционным совещательным органом, осуществляющим подготовку решений Президента Российской Федерации по вопросам обеспечения безопасности, организации обороны, военного строительства, оборонного производства, военно-технического сотрудничества Российской Федерации с иностранными государствами, по иным вопросам, связанным с защитой конституционного строя, суверенитета, независимости и территориальной целостности Российской Федерации, а также по вопросам международного сотрудничества в области обеспечения безопасности.</w:t>
      </w:r>
      <w:proofErr w:type="gramEnd"/>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2. Совет Безопасности формируется и возглавляется Президентом Российской Федерации.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3. Положение о Совете Безопасности Российской Федерации утверждается Президентом Российской Федерации.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4. В целях реализации задач и функций Совета Безопасности Президентом Российской Федерации могут создаваться рабочие органы Совета Безопасности и аппарат Совета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Arial" w:eastAsia="Times New Roman" w:hAnsi="Arial" w:cs="Arial"/>
          <w:b/>
          <w:bCs/>
          <w:sz w:val="24"/>
          <w:szCs w:val="24"/>
          <w:lang w:eastAsia="ru-RU"/>
        </w:rPr>
        <w:t>Статья 14. Основные задачи и функции Совета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1. Основными задачами Совета Безопасности являются:</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1) обеспечение условий для осуществления Президентом Российской Федерации полномочий в области обеспечения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xml:space="preserve">2) формирование государственной политики в области обеспечения безопасности и </w:t>
      </w:r>
      <w:proofErr w:type="gramStart"/>
      <w:r w:rsidRPr="009A0E15">
        <w:rPr>
          <w:rFonts w:ascii="Times New Roman" w:eastAsia="Times New Roman" w:hAnsi="Times New Roman" w:cs="Times New Roman"/>
          <w:sz w:val="24"/>
          <w:szCs w:val="24"/>
          <w:lang w:eastAsia="ru-RU"/>
        </w:rPr>
        <w:t>контроль за</w:t>
      </w:r>
      <w:proofErr w:type="gramEnd"/>
      <w:r w:rsidRPr="009A0E15">
        <w:rPr>
          <w:rFonts w:ascii="Times New Roman" w:eastAsia="Times New Roman" w:hAnsi="Times New Roman" w:cs="Times New Roman"/>
          <w:sz w:val="24"/>
          <w:szCs w:val="24"/>
          <w:lang w:eastAsia="ru-RU"/>
        </w:rPr>
        <w:t xml:space="preserve"> ее реализацией;</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lastRenderedPageBreak/>
        <w:t>3) прогнозирование, выявление, анализ и оценка угроз безопасности, оценка военной опасности и военной угрозы, выработка мер по их нейтрализации;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4) подготовка предложений Президенту Российской Федерации: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а) о мерах по предупреждению и ликвидации чрезвычайных ситуаций и преодолению их последствий;</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б) о применении специальных экономических мер в целях обеспечения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в) о введении, продлении и об отмене чрезвычайного положения;</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5) координация деятельности федеральных органов исполнительной власти и органов исполнительной власти субъектов Российской Федерации по реализации принятых Президентом Российской Федерации решений в области обеспечения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6) оценка эффективности деятельности федеральных органов исполнительной власти в области обеспечения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2. Основными функциями Совета Безопасности являются:</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1) рассмотрение вопросов обеспечения безопасности, организации обороны, военного строительства, оборонного производства, военно-технического сотрудничества Российской Федерации с иностранными государствами, иных вопросов, связанных с защитой конституционного строя, суверенитета, независимости и территориальной целостности Российской Федерации, а также вопросов международного сотрудничества в области обеспечения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proofErr w:type="gramStart"/>
      <w:r w:rsidRPr="009A0E15">
        <w:rPr>
          <w:rFonts w:ascii="Times New Roman" w:eastAsia="Times New Roman" w:hAnsi="Times New Roman" w:cs="Times New Roman"/>
          <w:sz w:val="24"/>
          <w:szCs w:val="24"/>
          <w:lang w:eastAsia="ru-RU"/>
        </w:rPr>
        <w:t>2) анализ информации о реализации основных направлений государственной политики в области обеспечения безопасности, о социально-политической и об экономической ситуации в стране, о соблюдении прав и свобод человека и гражданина;</w:t>
      </w:r>
      <w:proofErr w:type="gramEnd"/>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3) разработка и уточнение стратегии национальной безопасности Российской Федерации, иных концептуальных и доктринальных документов, а также критериев и показателей обеспечения национальной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4) осуществление стратегического планирования в области обеспечения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5) рассмотрение проектов законодательных и иных нормативных правовых актов Российской Федерации по вопросам, отнесенным к ведению Совета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6) подготовка проектов нормативных правовых актов Президента Российской Федерации по вопросам обеспечения безопасности и осуществления контроля деятельности федеральных органов исполнительной власти в области обеспечения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xml:space="preserve">7) организация работы по подготовке федеральных программ в области обеспечения безопасности и осуществление </w:t>
      </w:r>
      <w:proofErr w:type="gramStart"/>
      <w:r w:rsidRPr="009A0E15">
        <w:rPr>
          <w:rFonts w:ascii="Times New Roman" w:eastAsia="Times New Roman" w:hAnsi="Times New Roman" w:cs="Times New Roman"/>
          <w:sz w:val="24"/>
          <w:szCs w:val="24"/>
          <w:lang w:eastAsia="ru-RU"/>
        </w:rPr>
        <w:t>контроля за</w:t>
      </w:r>
      <w:proofErr w:type="gramEnd"/>
      <w:r w:rsidRPr="009A0E15">
        <w:rPr>
          <w:rFonts w:ascii="Times New Roman" w:eastAsia="Times New Roman" w:hAnsi="Times New Roman" w:cs="Times New Roman"/>
          <w:sz w:val="24"/>
          <w:szCs w:val="24"/>
          <w:lang w:eastAsia="ru-RU"/>
        </w:rPr>
        <w:t xml:space="preserve"> их реализацией;</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8) организация научных исследований по вопросам, отнесенным к ведению Совета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3. Президент Российской Федерации может возложить на Совет Безопасности иные задачи и функции в соответствии с законодательством Российской Федерации.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Arial" w:eastAsia="Times New Roman" w:hAnsi="Arial" w:cs="Arial"/>
          <w:b/>
          <w:bCs/>
          <w:sz w:val="24"/>
          <w:szCs w:val="24"/>
          <w:lang w:eastAsia="ru-RU"/>
        </w:rPr>
        <w:t>Статья 15. Состав Совета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1. В состав Совета Безопасности входят Председатель Совета Безопасности Российской Федерации, которым по должности является Президент Российской Федерации; Секретарь Совета Безопасности Российской Федерации (далее - Секретарь Совета Безопасности); постоянные члены Совета Безопасности и члены Совета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2. Постоянные члены Совета Безопасности входят в состав Совета Безопасности по должности в порядке, определяемом Президентом Российской Федерации. Секретарь Совета Безопасности входит в число постоянных членов Совета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lastRenderedPageBreak/>
        <w:t>3. Члены Совета Безопасности назначаются Президентом Российской Федерации в порядке, им определяемом.</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4. Члены Совета Безопасности принимают участие в заседаниях Совета Безопасности с правом совещательного голоса.</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5. Секретарем Совета Безопасности, постоянными членами Совета Безопасности и членами Совета Безопасности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Arial" w:eastAsia="Times New Roman" w:hAnsi="Arial" w:cs="Arial"/>
          <w:b/>
          <w:bCs/>
          <w:sz w:val="24"/>
          <w:szCs w:val="24"/>
          <w:lang w:eastAsia="ru-RU"/>
        </w:rPr>
        <w:t>Статья 16. Секретарь Совета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1. Секретарь Совета Безопасности является должностным лицом, обеспечивающим реализацию возложенных на Совет Безопасности задач и функций.</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2. Секретарь Совета Безопасности назначается на должность и освобождается от должности Президентом Российской Федерации, которому подчиняется непосредственно.</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3. Полномочия Секретаря Совета Безопасности определяются Президентом Российской Федерации.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Arial" w:eastAsia="Times New Roman" w:hAnsi="Arial" w:cs="Arial"/>
          <w:b/>
          <w:bCs/>
          <w:sz w:val="24"/>
          <w:szCs w:val="24"/>
          <w:lang w:eastAsia="ru-RU"/>
        </w:rPr>
        <w:t>Статья 17. Организация деятельности Совета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1. Деятельность Совета Безопасности осуществляется в форме заседаний и совещаний.</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2. Порядок организации и проведения заседаний и совещаний Совета Безопасности определяется Президентом Российской Федерации.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Arial" w:eastAsia="Times New Roman" w:hAnsi="Arial" w:cs="Arial"/>
          <w:b/>
          <w:bCs/>
          <w:sz w:val="24"/>
          <w:szCs w:val="24"/>
          <w:lang w:eastAsia="ru-RU"/>
        </w:rPr>
        <w:t>Статья 18. Решения Совета Безопасности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1. Решения Совета Безопасности принимаются на его заседаниях и совещаниях постоянными членами Совета Безопасности в порядке, определяемом Президентом Российской Федерации. Постоянные члены Совета Безопасности обладают равными правами при принятии решений.</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2. Решения Совета Безопасности вступают в силу после их утверждения Президентом Российской Федерации.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3. Вступившие в силу решения Совета Безопасности обязательны для исполнения государственными органами и должностными лицами.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4. В целях реализации решений Совета Безопасности Президентом Российской Федерации могут издаваться указы и распоряжения.</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w:t>
      </w:r>
    </w:p>
    <w:p w:rsidR="009A0E15" w:rsidRPr="009A0E15" w:rsidRDefault="009A0E15" w:rsidP="009A0E15">
      <w:pPr>
        <w:spacing w:after="0" w:line="240" w:lineRule="auto"/>
        <w:jc w:val="center"/>
        <w:rPr>
          <w:rFonts w:ascii="Verdana" w:eastAsia="Times New Roman" w:hAnsi="Verdana" w:cs="Times New Roman"/>
          <w:b/>
          <w:bCs/>
          <w:sz w:val="21"/>
          <w:szCs w:val="21"/>
          <w:lang w:eastAsia="ru-RU"/>
        </w:rPr>
      </w:pPr>
      <w:r w:rsidRPr="009A0E15">
        <w:rPr>
          <w:rFonts w:ascii="Arial" w:eastAsia="Times New Roman" w:hAnsi="Arial" w:cs="Arial"/>
          <w:b/>
          <w:bCs/>
          <w:sz w:val="24"/>
          <w:szCs w:val="24"/>
          <w:lang w:eastAsia="ru-RU"/>
        </w:rPr>
        <w:t>Глава 4. ЗАКЛЮЧИТЕЛЬНЫЕ ПОЛОЖЕНИЯ</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Arial" w:eastAsia="Times New Roman" w:hAnsi="Arial" w:cs="Arial"/>
          <w:b/>
          <w:bCs/>
          <w:sz w:val="24"/>
          <w:szCs w:val="24"/>
          <w:lang w:eastAsia="ru-RU"/>
        </w:rPr>
        <w:t xml:space="preserve">Статья 19. О признании </w:t>
      </w:r>
      <w:proofErr w:type="gramStart"/>
      <w:r w:rsidRPr="009A0E15">
        <w:rPr>
          <w:rFonts w:ascii="Arial" w:eastAsia="Times New Roman" w:hAnsi="Arial" w:cs="Arial"/>
          <w:b/>
          <w:bCs/>
          <w:sz w:val="24"/>
          <w:szCs w:val="24"/>
          <w:lang w:eastAsia="ru-RU"/>
        </w:rPr>
        <w:t>утратившими</w:t>
      </w:r>
      <w:proofErr w:type="gramEnd"/>
      <w:r w:rsidRPr="009A0E15">
        <w:rPr>
          <w:rFonts w:ascii="Arial" w:eastAsia="Times New Roman" w:hAnsi="Arial" w:cs="Arial"/>
          <w:b/>
          <w:bCs/>
          <w:sz w:val="24"/>
          <w:szCs w:val="24"/>
          <w:lang w:eastAsia="ru-RU"/>
        </w:rPr>
        <w:t xml:space="preserve"> силу отдельных законодательных актов (положений законодательных актов) Российской Федерации</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Признать утратившими силу:</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1) Закон Российской Федерации от 5 марта 1992 года N 2446-1 "О безопасности" (Ведомости Съезда народных депутатов Российской Федерации и Верховного Совета Российской Федерации, 1992, N 15, ст. 769);</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2) Постановление Верховного Совета Российской Федерации от 5 марта 1992 года N 2446/1-1 "О введении в действие Закона Российской Федерации "О безопасности" (Ведомости Съезда народных депутатов Российской Федерации и Верховного Совета Российской Федерации, 1992, N 15, ст. 770);</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lastRenderedPageBreak/>
        <w:t>3) Закон Российской Федерации от 25 декабря 1992 года N 4235-1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N 2, ст. 77);</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4) Постановление Верховного Совета Российской Федерации от 25 декабря 1992 года N 4236-1 "О порядке введения в действие Закона Российской Федерации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N 2, ст. 78);</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5) статью 9 Федерального закона от 25 июля 2002 года N 116-ФЗ "О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2002, N 30, ст. 3033);</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proofErr w:type="gramStart"/>
      <w:r w:rsidRPr="009A0E15">
        <w:rPr>
          <w:rFonts w:ascii="Times New Roman" w:eastAsia="Times New Roman" w:hAnsi="Times New Roman" w:cs="Times New Roman"/>
          <w:sz w:val="24"/>
          <w:szCs w:val="24"/>
          <w:lang w:eastAsia="ru-RU"/>
        </w:rPr>
        <w:t>6) статью 2 Федерального закона от 7 марта 2005 года N 15-ФЗ "О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 (Собрание законодательства Российской Федерации, 2005, N 10, ст. 763);</w:t>
      </w:r>
      <w:proofErr w:type="gramEnd"/>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7) статью 1 Федерального закона от 25 июля 2006 года N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 (Собрание законодательства Российской Федерации, 2006, N 31, ст. 3427);</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8) статью 3 Федерального закона от 2 марта 2007 года N 24-ФЗ "О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 (Собрание законодательства Российской Федерации, 2007, N 10, ст. 1151);</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9) статью 1 Федерального закона от 26 июня 2008 года N 103-ФЗ "О внесении изменений в отдельные законодательные акты Российской Федерации в связи с совершенствованием государственного управления в области таможенного дела" (Собрание законодательства Российской Федерации, 2008, N 26, ст. 3022).</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Arial" w:eastAsia="Times New Roman" w:hAnsi="Arial" w:cs="Arial"/>
          <w:b/>
          <w:bCs/>
          <w:sz w:val="24"/>
          <w:szCs w:val="24"/>
          <w:lang w:eastAsia="ru-RU"/>
        </w:rPr>
        <w:t>Статья 20. Вступление в силу настоящего Федерального закона</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Настоящий Федеральный закон вступает в силу со дня его официального опубликования.</w:t>
      </w:r>
    </w:p>
    <w:p w:rsidR="009A0E15" w:rsidRPr="009A0E15" w:rsidRDefault="009A0E15" w:rsidP="009A0E15">
      <w:pPr>
        <w:spacing w:after="0" w:line="240" w:lineRule="auto"/>
        <w:ind w:firstLine="540"/>
        <w:jc w:val="both"/>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w:t>
      </w:r>
    </w:p>
    <w:p w:rsidR="009A0E15" w:rsidRPr="009A0E15" w:rsidRDefault="009A0E15" w:rsidP="009A0E15">
      <w:pPr>
        <w:spacing w:after="0" w:line="240" w:lineRule="auto"/>
        <w:jc w:val="right"/>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Президент</w:t>
      </w:r>
    </w:p>
    <w:p w:rsidR="009A0E15" w:rsidRPr="009A0E15" w:rsidRDefault="009A0E15" w:rsidP="009A0E15">
      <w:pPr>
        <w:spacing w:after="0" w:line="240" w:lineRule="auto"/>
        <w:jc w:val="right"/>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Российской Федерации</w:t>
      </w:r>
    </w:p>
    <w:p w:rsidR="009A0E15" w:rsidRPr="009A0E15" w:rsidRDefault="009A0E15" w:rsidP="009A0E15">
      <w:pPr>
        <w:spacing w:after="0" w:line="240" w:lineRule="auto"/>
        <w:jc w:val="right"/>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Д.МЕДВЕДЕВ</w:t>
      </w:r>
    </w:p>
    <w:p w:rsidR="009A0E15" w:rsidRPr="009A0E15" w:rsidRDefault="009A0E15" w:rsidP="009A0E15">
      <w:pPr>
        <w:spacing w:after="0" w:line="240" w:lineRule="auto"/>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Москва, Кремль</w:t>
      </w:r>
    </w:p>
    <w:p w:rsidR="009A0E15" w:rsidRPr="009A0E15" w:rsidRDefault="009A0E15" w:rsidP="009A0E15">
      <w:pPr>
        <w:spacing w:after="0" w:line="240" w:lineRule="auto"/>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28 декабря 2010 года</w:t>
      </w:r>
    </w:p>
    <w:p w:rsidR="009A0E15" w:rsidRPr="009A0E15" w:rsidRDefault="009A0E15" w:rsidP="009A0E15">
      <w:pPr>
        <w:spacing w:after="0" w:line="240" w:lineRule="auto"/>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N 390-ФЗ</w:t>
      </w:r>
    </w:p>
    <w:p w:rsidR="009A0E15" w:rsidRPr="009A0E15" w:rsidRDefault="009A0E15" w:rsidP="009A0E15">
      <w:pPr>
        <w:spacing w:after="0" w:line="240" w:lineRule="auto"/>
        <w:rPr>
          <w:rFonts w:ascii="Verdana" w:eastAsia="Times New Roman" w:hAnsi="Verdana" w:cs="Times New Roman"/>
          <w:sz w:val="21"/>
          <w:szCs w:val="21"/>
          <w:lang w:eastAsia="ru-RU"/>
        </w:rPr>
      </w:pPr>
      <w:r w:rsidRPr="009A0E15">
        <w:rPr>
          <w:rFonts w:ascii="Times New Roman" w:eastAsia="Times New Roman" w:hAnsi="Times New Roman" w:cs="Times New Roman"/>
          <w:sz w:val="24"/>
          <w:szCs w:val="24"/>
          <w:lang w:eastAsia="ru-RU"/>
        </w:rPr>
        <w:t> </w:t>
      </w:r>
    </w:p>
    <w:p w:rsidR="003C78BA" w:rsidRDefault="003C78BA" w:rsidP="003C78BA">
      <w:pPr>
        <w:pStyle w:val="rtejustify"/>
        <w:shd w:val="clear" w:color="auto" w:fill="FFFFFF"/>
        <w:spacing w:before="0" w:beforeAutospacing="0" w:after="48" w:afterAutospacing="0" w:line="408" w:lineRule="atLeast"/>
        <w:jc w:val="both"/>
        <w:textAlignment w:val="baseline"/>
        <w:rPr>
          <w:rFonts w:ascii="Arial" w:hAnsi="Arial" w:cs="Arial"/>
          <w:color w:val="464646"/>
          <w:sz w:val="21"/>
          <w:szCs w:val="21"/>
        </w:rPr>
      </w:pPr>
      <w:r>
        <w:rPr>
          <w:rFonts w:ascii="Arial" w:hAnsi="Arial" w:cs="Arial"/>
          <w:color w:val="464646"/>
          <w:sz w:val="21"/>
          <w:szCs w:val="21"/>
        </w:rPr>
        <w:t>19 и 26 мая 2016 года для детей подготовительной группы №4 МКДОУ д/с №488 были проведены 2 занятия по безопасности в Интернете. Главной целью этих занятий было знакомство детей с понятием «Интернет» и с основными правилами безопасного использования Интернета.</w:t>
      </w:r>
    </w:p>
    <w:p w:rsidR="003C78BA" w:rsidRDefault="003C78BA" w:rsidP="003C78BA">
      <w:pPr>
        <w:pStyle w:val="rtejustify"/>
        <w:shd w:val="clear" w:color="auto" w:fill="FFFFFF"/>
        <w:spacing w:before="0" w:beforeAutospacing="0" w:after="48" w:afterAutospacing="0" w:line="408" w:lineRule="atLeast"/>
        <w:jc w:val="both"/>
        <w:textAlignment w:val="baseline"/>
        <w:rPr>
          <w:rFonts w:ascii="Arial" w:hAnsi="Arial" w:cs="Arial"/>
          <w:color w:val="464646"/>
          <w:sz w:val="21"/>
          <w:szCs w:val="21"/>
        </w:rPr>
      </w:pPr>
      <w:r>
        <w:rPr>
          <w:rFonts w:ascii="Arial" w:hAnsi="Arial" w:cs="Arial"/>
          <w:color w:val="464646"/>
          <w:sz w:val="21"/>
          <w:szCs w:val="21"/>
        </w:rPr>
        <w:lastRenderedPageBreak/>
        <w:t>Ребятам в первом занятии был показан мультфильм «</w:t>
      </w:r>
      <w:proofErr w:type="spellStart"/>
      <w:r>
        <w:rPr>
          <w:rFonts w:ascii="Arial" w:hAnsi="Arial" w:cs="Arial"/>
          <w:color w:val="464646"/>
          <w:sz w:val="21"/>
          <w:szCs w:val="21"/>
        </w:rPr>
        <w:t>Фиксики</w:t>
      </w:r>
      <w:proofErr w:type="spellEnd"/>
      <w:r>
        <w:rPr>
          <w:rFonts w:ascii="Arial" w:hAnsi="Arial" w:cs="Arial"/>
          <w:color w:val="464646"/>
          <w:sz w:val="21"/>
          <w:szCs w:val="21"/>
        </w:rPr>
        <w:t xml:space="preserve"> – интернет». После просмотра, через беседу с детьми мы уточнили их знания: что же такое Интернет в их понятии, может ли быть Интернет опасен, как общаться в Интернете. Дети охотно беседовали, затем им было предложено нарисовать свой компьютер. Дети с интересом рассказывали, как они пользуются интернетом дома.</w:t>
      </w:r>
    </w:p>
    <w:p w:rsidR="003C78BA" w:rsidRDefault="003C78BA" w:rsidP="003C78BA">
      <w:pPr>
        <w:pStyle w:val="rtejustify"/>
        <w:shd w:val="clear" w:color="auto" w:fill="FFFFFF"/>
        <w:spacing w:before="0" w:beforeAutospacing="0" w:after="48" w:afterAutospacing="0" w:line="408" w:lineRule="atLeast"/>
        <w:jc w:val="both"/>
        <w:textAlignment w:val="baseline"/>
        <w:rPr>
          <w:rFonts w:ascii="Arial" w:hAnsi="Arial" w:cs="Arial"/>
          <w:color w:val="464646"/>
          <w:sz w:val="21"/>
          <w:szCs w:val="21"/>
        </w:rPr>
      </w:pPr>
      <w:r>
        <w:rPr>
          <w:rFonts w:ascii="Arial" w:hAnsi="Arial" w:cs="Arial"/>
          <w:color w:val="464646"/>
          <w:sz w:val="21"/>
          <w:szCs w:val="21"/>
        </w:rPr>
        <w:t xml:space="preserve">На втором занятии дети просмотрели видеоролик «Безопасный интернет». Дети совместно с героями сказки «Колобок» </w:t>
      </w:r>
      <w:proofErr w:type="gramStart"/>
      <w:r>
        <w:rPr>
          <w:rFonts w:ascii="Arial" w:hAnsi="Arial" w:cs="Arial"/>
          <w:color w:val="464646"/>
          <w:sz w:val="21"/>
          <w:szCs w:val="21"/>
        </w:rPr>
        <w:t>выяснили</w:t>
      </w:r>
      <w:proofErr w:type="gramEnd"/>
      <w:r>
        <w:rPr>
          <w:rFonts w:ascii="Arial" w:hAnsi="Arial" w:cs="Arial"/>
          <w:color w:val="464646"/>
          <w:sz w:val="21"/>
          <w:szCs w:val="21"/>
        </w:rPr>
        <w:t xml:space="preserve"> как пользоваться Интернетом, какие правила надо соблюдать при этом, чтобы не попасть в беду. Были проведены игры и беседы по </w:t>
      </w:r>
      <w:proofErr w:type="gramStart"/>
      <w:r>
        <w:rPr>
          <w:rFonts w:ascii="Arial" w:hAnsi="Arial" w:cs="Arial"/>
          <w:color w:val="464646"/>
          <w:sz w:val="21"/>
          <w:szCs w:val="21"/>
        </w:rPr>
        <w:t>вопросам</w:t>
      </w:r>
      <w:proofErr w:type="gramEnd"/>
      <w:r>
        <w:rPr>
          <w:rFonts w:ascii="Arial" w:hAnsi="Arial" w:cs="Arial"/>
          <w:color w:val="464646"/>
          <w:sz w:val="21"/>
          <w:szCs w:val="21"/>
        </w:rPr>
        <w:t xml:space="preserve"> что такое Интернет, как им пользоваться. В игровой ситуации обыграли общение с </w:t>
      </w:r>
      <w:proofErr w:type="gramStart"/>
      <w:r>
        <w:rPr>
          <w:rFonts w:ascii="Arial" w:hAnsi="Arial" w:cs="Arial"/>
          <w:color w:val="464646"/>
          <w:sz w:val="21"/>
          <w:szCs w:val="21"/>
        </w:rPr>
        <w:t>незнакомыми</w:t>
      </w:r>
      <w:proofErr w:type="gramEnd"/>
      <w:r>
        <w:rPr>
          <w:rFonts w:ascii="Arial" w:hAnsi="Arial" w:cs="Arial"/>
          <w:color w:val="464646"/>
          <w:sz w:val="21"/>
          <w:szCs w:val="21"/>
        </w:rPr>
        <w:t xml:space="preserve"> в сети. Детям разъясняли, почему интернет может быть опасным, какие опасности встречаются в нем, как их избежать, почему важно заходить в интернет вместе с родителями. Была предложена игра, в которой по сказочным персонажам определить какое это правило:</w:t>
      </w:r>
    </w:p>
    <w:p w:rsidR="003C78BA" w:rsidRDefault="003C78BA" w:rsidP="003C78BA">
      <w:pPr>
        <w:pStyle w:val="rtejustify"/>
        <w:shd w:val="clear" w:color="auto" w:fill="FFFFFF"/>
        <w:spacing w:before="0" w:beforeAutospacing="0" w:after="48" w:afterAutospacing="0" w:line="408" w:lineRule="atLeast"/>
        <w:jc w:val="both"/>
        <w:textAlignment w:val="baseline"/>
        <w:rPr>
          <w:rFonts w:ascii="Arial" w:hAnsi="Arial" w:cs="Arial"/>
          <w:color w:val="464646"/>
          <w:sz w:val="21"/>
          <w:szCs w:val="21"/>
        </w:rPr>
      </w:pPr>
      <w:r>
        <w:rPr>
          <w:rFonts w:ascii="Arial" w:hAnsi="Arial" w:cs="Arial"/>
          <w:color w:val="464646"/>
          <w:sz w:val="21"/>
          <w:szCs w:val="21"/>
        </w:rPr>
        <w:t>«Красная шапочка» / не общайся с незнакомцами;</w:t>
      </w:r>
    </w:p>
    <w:p w:rsidR="003C78BA" w:rsidRDefault="003C78BA" w:rsidP="003C78BA">
      <w:pPr>
        <w:pStyle w:val="rtejustify"/>
        <w:shd w:val="clear" w:color="auto" w:fill="FFFFFF"/>
        <w:spacing w:before="0" w:beforeAutospacing="0" w:after="48" w:afterAutospacing="0" w:line="408" w:lineRule="atLeast"/>
        <w:jc w:val="both"/>
        <w:textAlignment w:val="baseline"/>
        <w:rPr>
          <w:rFonts w:ascii="Arial" w:hAnsi="Arial" w:cs="Arial"/>
          <w:color w:val="464646"/>
          <w:sz w:val="21"/>
          <w:szCs w:val="21"/>
        </w:rPr>
      </w:pPr>
      <w:r>
        <w:rPr>
          <w:rFonts w:ascii="Arial" w:hAnsi="Arial" w:cs="Arial"/>
          <w:color w:val="464646"/>
          <w:sz w:val="21"/>
          <w:szCs w:val="21"/>
        </w:rPr>
        <w:t>«Волк и семеро козлят» / под маской виртуального друга может скрываться злой человек;</w:t>
      </w:r>
    </w:p>
    <w:p w:rsidR="003C78BA" w:rsidRDefault="003C78BA" w:rsidP="003C78BA">
      <w:pPr>
        <w:pStyle w:val="rtejustify"/>
        <w:shd w:val="clear" w:color="auto" w:fill="FFFFFF"/>
        <w:spacing w:before="0" w:beforeAutospacing="0" w:after="48" w:afterAutospacing="0" w:line="408" w:lineRule="atLeast"/>
        <w:jc w:val="both"/>
        <w:textAlignment w:val="baseline"/>
        <w:rPr>
          <w:rFonts w:ascii="Arial" w:hAnsi="Arial" w:cs="Arial"/>
          <w:color w:val="464646"/>
          <w:sz w:val="21"/>
          <w:szCs w:val="21"/>
        </w:rPr>
      </w:pPr>
      <w:r>
        <w:rPr>
          <w:rFonts w:ascii="Arial" w:hAnsi="Arial" w:cs="Arial"/>
          <w:color w:val="464646"/>
          <w:sz w:val="21"/>
          <w:szCs w:val="21"/>
        </w:rPr>
        <w:t> «Золотой ключик, или Приключения Буратино» / опасайся мошенников, не сообщай никому свои пароли, не посылай СМС в ответ на письма от неизвестных людей;</w:t>
      </w:r>
    </w:p>
    <w:p w:rsidR="003C78BA" w:rsidRDefault="003C78BA" w:rsidP="003C78BA">
      <w:pPr>
        <w:pStyle w:val="rtejustify"/>
        <w:shd w:val="clear" w:color="auto" w:fill="FFFFFF"/>
        <w:spacing w:before="0" w:beforeAutospacing="0" w:after="48" w:afterAutospacing="0" w:line="408" w:lineRule="atLeast"/>
        <w:jc w:val="both"/>
        <w:textAlignment w:val="baseline"/>
        <w:rPr>
          <w:rFonts w:ascii="Arial" w:hAnsi="Arial" w:cs="Arial"/>
          <w:color w:val="464646"/>
          <w:sz w:val="21"/>
          <w:szCs w:val="21"/>
        </w:rPr>
      </w:pPr>
      <w:r>
        <w:rPr>
          <w:rFonts w:ascii="Arial" w:hAnsi="Arial" w:cs="Arial"/>
          <w:color w:val="464646"/>
          <w:sz w:val="21"/>
          <w:szCs w:val="21"/>
        </w:rPr>
        <w:t> «</w:t>
      </w:r>
      <w:proofErr w:type="spellStart"/>
      <w:r>
        <w:rPr>
          <w:rFonts w:ascii="Arial" w:hAnsi="Arial" w:cs="Arial"/>
          <w:color w:val="464646"/>
          <w:sz w:val="21"/>
          <w:szCs w:val="21"/>
        </w:rPr>
        <w:t>Мойдодыр</w:t>
      </w:r>
      <w:proofErr w:type="spellEnd"/>
      <w:r>
        <w:rPr>
          <w:rFonts w:ascii="Arial" w:hAnsi="Arial" w:cs="Arial"/>
          <w:color w:val="464646"/>
          <w:sz w:val="21"/>
          <w:szCs w:val="21"/>
        </w:rPr>
        <w:t>»/ проверяй компьютер на вирусы, пользуйся антивирусными программами;</w:t>
      </w:r>
    </w:p>
    <w:p w:rsidR="003C78BA" w:rsidRDefault="003C78BA" w:rsidP="003C78BA">
      <w:pPr>
        <w:pStyle w:val="rtejustify"/>
        <w:shd w:val="clear" w:color="auto" w:fill="FFFFFF"/>
        <w:spacing w:before="0" w:beforeAutospacing="0" w:after="48" w:afterAutospacing="0" w:line="408" w:lineRule="atLeast"/>
        <w:jc w:val="both"/>
        <w:textAlignment w:val="baseline"/>
        <w:rPr>
          <w:rFonts w:ascii="Arial" w:hAnsi="Arial" w:cs="Arial"/>
          <w:color w:val="464646"/>
          <w:sz w:val="21"/>
          <w:szCs w:val="21"/>
        </w:rPr>
      </w:pPr>
      <w:r>
        <w:rPr>
          <w:rFonts w:ascii="Arial" w:hAnsi="Arial" w:cs="Arial"/>
          <w:color w:val="464646"/>
          <w:sz w:val="21"/>
          <w:szCs w:val="21"/>
        </w:rPr>
        <w:t>«Сестрица Алёнушка и братец Иванушка» / при встрече с неприятной – грязной – информацией, выйди из Сети;</w:t>
      </w:r>
    </w:p>
    <w:p w:rsidR="003C78BA" w:rsidRDefault="003C78BA" w:rsidP="003C78BA">
      <w:pPr>
        <w:pStyle w:val="rtejustify"/>
        <w:shd w:val="clear" w:color="auto" w:fill="FFFFFF"/>
        <w:spacing w:before="0" w:beforeAutospacing="0" w:after="48" w:afterAutospacing="0" w:line="408" w:lineRule="atLeast"/>
        <w:jc w:val="both"/>
        <w:textAlignment w:val="baseline"/>
        <w:rPr>
          <w:rFonts w:ascii="Arial" w:hAnsi="Arial" w:cs="Arial"/>
          <w:color w:val="464646"/>
          <w:sz w:val="21"/>
          <w:szCs w:val="21"/>
        </w:rPr>
      </w:pPr>
      <w:r>
        <w:rPr>
          <w:rFonts w:ascii="Arial" w:hAnsi="Arial" w:cs="Arial"/>
          <w:color w:val="464646"/>
          <w:sz w:val="21"/>
          <w:szCs w:val="21"/>
        </w:rPr>
        <w:t> «Морозко» / будь вежливым при общении в Сети, не груби, тогда и к тебе будут относиться так же.</w:t>
      </w:r>
    </w:p>
    <w:p w:rsidR="003C78BA" w:rsidRDefault="003C78BA" w:rsidP="003C78BA">
      <w:pPr>
        <w:pStyle w:val="rtejustify"/>
        <w:shd w:val="clear" w:color="auto" w:fill="FFFFFF"/>
        <w:spacing w:before="0" w:beforeAutospacing="0" w:after="48" w:afterAutospacing="0" w:line="408" w:lineRule="atLeast"/>
        <w:jc w:val="both"/>
        <w:textAlignment w:val="baseline"/>
        <w:rPr>
          <w:rFonts w:ascii="Arial" w:hAnsi="Arial" w:cs="Arial"/>
          <w:color w:val="464646"/>
          <w:sz w:val="21"/>
          <w:szCs w:val="21"/>
        </w:rPr>
      </w:pPr>
      <w:r>
        <w:rPr>
          <w:rFonts w:ascii="Arial" w:hAnsi="Arial" w:cs="Arial"/>
          <w:color w:val="464646"/>
          <w:sz w:val="21"/>
          <w:szCs w:val="21"/>
        </w:rPr>
        <w:t> В конце занятия подвели итоги, посмотрев презентацию «Безопасный интернет» еще раз закрепив основные правила безопасного Интернета.</w:t>
      </w:r>
    </w:p>
    <w:p w:rsidR="003C78BA" w:rsidRDefault="003C78BA" w:rsidP="003C78BA">
      <w:pPr>
        <w:pStyle w:val="rtejustify"/>
        <w:shd w:val="clear" w:color="auto" w:fill="FFFFFF"/>
        <w:spacing w:before="0" w:beforeAutospacing="0" w:after="48" w:afterAutospacing="0" w:line="408" w:lineRule="atLeast"/>
        <w:jc w:val="both"/>
        <w:textAlignment w:val="baseline"/>
        <w:rPr>
          <w:rFonts w:ascii="Arial" w:hAnsi="Arial" w:cs="Arial"/>
          <w:color w:val="464646"/>
          <w:sz w:val="21"/>
          <w:szCs w:val="21"/>
        </w:rPr>
      </w:pPr>
      <w:r>
        <w:rPr>
          <w:rFonts w:ascii="Arial" w:hAnsi="Arial" w:cs="Arial"/>
          <w:color w:val="464646"/>
          <w:sz w:val="21"/>
          <w:szCs w:val="21"/>
        </w:rPr>
        <w:t>Для родителей были оформлены памятки по безопасному поведению в сети Интернет.</w:t>
      </w:r>
    </w:p>
    <w:p w:rsidR="003C78BA" w:rsidRDefault="003C78BA" w:rsidP="003C78BA">
      <w:pPr>
        <w:pStyle w:val="rtejustify"/>
        <w:shd w:val="clear" w:color="auto" w:fill="FFFFFF"/>
        <w:spacing w:before="0" w:beforeAutospacing="0" w:after="48" w:afterAutospacing="0" w:line="408" w:lineRule="atLeast"/>
        <w:jc w:val="both"/>
        <w:textAlignment w:val="baseline"/>
        <w:rPr>
          <w:rFonts w:ascii="Arial" w:hAnsi="Arial" w:cs="Arial"/>
          <w:color w:val="464646"/>
          <w:sz w:val="21"/>
          <w:szCs w:val="21"/>
        </w:rPr>
      </w:pPr>
      <w:r>
        <w:rPr>
          <w:rFonts w:ascii="Arial" w:hAnsi="Arial" w:cs="Arial"/>
          <w:color w:val="464646"/>
          <w:sz w:val="21"/>
          <w:szCs w:val="21"/>
        </w:rPr>
        <w:t xml:space="preserve">Детям проведённое мероприятие запомнилось и очень понравилось.  Данная работа помогла открыть для детей новую страницу в их </w:t>
      </w:r>
      <w:proofErr w:type="gramStart"/>
      <w:r>
        <w:rPr>
          <w:rFonts w:ascii="Arial" w:hAnsi="Arial" w:cs="Arial"/>
          <w:color w:val="464646"/>
          <w:sz w:val="21"/>
          <w:szCs w:val="21"/>
        </w:rPr>
        <w:t>понимании</w:t>
      </w:r>
      <w:proofErr w:type="gramEnd"/>
      <w:r>
        <w:rPr>
          <w:rFonts w:ascii="Arial" w:hAnsi="Arial" w:cs="Arial"/>
          <w:color w:val="464646"/>
          <w:sz w:val="21"/>
          <w:szCs w:val="21"/>
        </w:rPr>
        <w:t xml:space="preserve"> что такое Интернет и что он может в себе таить.</w:t>
      </w:r>
    </w:p>
    <w:p w:rsidR="003C78BA" w:rsidRDefault="003C78BA" w:rsidP="003C78BA">
      <w:pPr>
        <w:pStyle w:val="rtejustify"/>
        <w:shd w:val="clear" w:color="auto" w:fill="FFFFFF"/>
        <w:spacing w:before="0" w:beforeAutospacing="0" w:after="48" w:afterAutospacing="0" w:line="408" w:lineRule="atLeast"/>
        <w:jc w:val="both"/>
        <w:textAlignment w:val="baseline"/>
        <w:rPr>
          <w:rFonts w:ascii="Arial" w:hAnsi="Arial" w:cs="Arial"/>
          <w:color w:val="464646"/>
          <w:sz w:val="21"/>
          <w:szCs w:val="21"/>
        </w:rPr>
      </w:pPr>
      <w:r>
        <w:rPr>
          <w:rFonts w:ascii="Arial" w:hAnsi="Arial" w:cs="Arial"/>
          <w:color w:val="464646"/>
          <w:sz w:val="21"/>
          <w:szCs w:val="21"/>
        </w:rPr>
        <w:t> </w:t>
      </w:r>
    </w:p>
    <w:p w:rsidR="003C78BA" w:rsidRDefault="003C78BA" w:rsidP="003C78BA">
      <w:pPr>
        <w:pStyle w:val="rtejustify"/>
        <w:shd w:val="clear" w:color="auto" w:fill="FFFFFF"/>
        <w:spacing w:before="0" w:beforeAutospacing="0" w:after="48" w:afterAutospacing="0" w:line="408" w:lineRule="atLeast"/>
        <w:jc w:val="both"/>
        <w:textAlignment w:val="baseline"/>
        <w:rPr>
          <w:rFonts w:ascii="Arial" w:hAnsi="Arial" w:cs="Arial"/>
          <w:color w:val="464646"/>
          <w:sz w:val="21"/>
          <w:szCs w:val="21"/>
        </w:rPr>
      </w:pPr>
      <w:r>
        <w:rPr>
          <w:rFonts w:ascii="Arial" w:hAnsi="Arial" w:cs="Arial"/>
          <w:color w:val="464646"/>
          <w:sz w:val="21"/>
          <w:szCs w:val="21"/>
        </w:rPr>
        <w:t>В работе были использованы ресурсы интернета:</w:t>
      </w:r>
    </w:p>
    <w:p w:rsidR="003C78BA" w:rsidRPr="003C78BA" w:rsidRDefault="003C78BA" w:rsidP="003C78BA">
      <w:pPr>
        <w:spacing w:after="0" w:line="408" w:lineRule="atLeast"/>
        <w:jc w:val="both"/>
        <w:textAlignment w:val="baseline"/>
        <w:rPr>
          <w:rFonts w:ascii="Times New Roman" w:eastAsia="Times New Roman" w:hAnsi="Times New Roman" w:cs="Times New Roman"/>
          <w:sz w:val="21"/>
          <w:szCs w:val="21"/>
          <w:lang w:eastAsia="ru-RU"/>
        </w:rPr>
      </w:pPr>
      <w:hyperlink r:id="rId5" w:history="1">
        <w:r w:rsidRPr="003C78BA">
          <w:rPr>
            <w:rFonts w:ascii="Times New Roman" w:eastAsia="Times New Roman" w:hAnsi="Times New Roman" w:cs="Times New Roman"/>
            <w:color w:val="828282"/>
            <w:sz w:val="21"/>
            <w:szCs w:val="21"/>
            <w:u w:val="single"/>
            <w:lang w:eastAsia="ru-RU"/>
          </w:rPr>
          <w:t>https://www.youtube.com/watch?v=InAUvJzTnaY</w:t>
        </w:r>
      </w:hyperlink>
    </w:p>
    <w:p w:rsidR="003C78BA" w:rsidRPr="003C78BA" w:rsidRDefault="003C78BA" w:rsidP="003C78BA">
      <w:pPr>
        <w:spacing w:after="0" w:line="408" w:lineRule="atLeast"/>
        <w:jc w:val="both"/>
        <w:textAlignment w:val="baseline"/>
        <w:rPr>
          <w:rFonts w:ascii="Times New Roman" w:eastAsia="Times New Roman" w:hAnsi="Times New Roman" w:cs="Times New Roman"/>
          <w:sz w:val="21"/>
          <w:szCs w:val="21"/>
          <w:lang w:eastAsia="ru-RU"/>
        </w:rPr>
      </w:pPr>
      <w:hyperlink r:id="rId6" w:history="1">
        <w:r w:rsidRPr="003C78BA">
          <w:rPr>
            <w:rFonts w:ascii="Times New Roman" w:eastAsia="Times New Roman" w:hAnsi="Times New Roman" w:cs="Times New Roman"/>
            <w:color w:val="828282"/>
            <w:sz w:val="21"/>
            <w:szCs w:val="21"/>
            <w:u w:val="single"/>
            <w:lang w:eastAsia="ru-RU"/>
          </w:rPr>
          <w:t>https://www.youtube.com/watch?v=kt6Hnr61Gm0</w:t>
        </w:r>
      </w:hyperlink>
    </w:p>
    <w:p w:rsidR="003C78BA" w:rsidRPr="003C78BA" w:rsidRDefault="003C78BA" w:rsidP="003C78BA">
      <w:pPr>
        <w:spacing w:line="408" w:lineRule="atLeast"/>
        <w:textAlignment w:val="baseline"/>
        <w:rPr>
          <w:rFonts w:ascii="Times New Roman" w:eastAsia="Times New Roman" w:hAnsi="Times New Roman" w:cs="Times New Roman"/>
          <w:sz w:val="21"/>
          <w:szCs w:val="21"/>
          <w:lang w:eastAsia="ru-RU"/>
        </w:rPr>
      </w:pPr>
      <w:r w:rsidRPr="003C78BA">
        <w:rPr>
          <w:rFonts w:ascii="Times New Roman" w:eastAsia="Times New Roman" w:hAnsi="Times New Roman" w:cs="Times New Roman"/>
          <w:sz w:val="21"/>
          <w:szCs w:val="21"/>
          <w:lang w:eastAsia="ru-RU"/>
        </w:rPr>
        <w:t> </w:t>
      </w:r>
    </w:p>
    <w:p w:rsidR="003C78BA" w:rsidRPr="003C78BA" w:rsidRDefault="003C78BA" w:rsidP="003C78BA">
      <w:pPr>
        <w:spacing w:after="120" w:line="240" w:lineRule="auto"/>
        <w:textAlignment w:val="baseline"/>
        <w:rPr>
          <w:rFonts w:ascii="Arial" w:eastAsia="Times New Roman" w:hAnsi="Arial" w:cs="Arial"/>
          <w:color w:val="464646"/>
          <w:sz w:val="21"/>
          <w:szCs w:val="21"/>
          <w:lang w:eastAsia="ru-RU"/>
        </w:rPr>
      </w:pPr>
      <w:r>
        <w:rPr>
          <w:rFonts w:ascii="Open Sans" w:eastAsia="Times New Roman" w:hAnsi="Open Sans" w:cs="Times New Roman"/>
          <w:b/>
          <w:bCs/>
          <w:color w:val="373737"/>
          <w:sz w:val="21"/>
          <w:szCs w:val="21"/>
          <w:lang w:eastAsia="ru-RU"/>
        </w:rPr>
        <w:t xml:space="preserve"> </w:t>
      </w:r>
      <w:bookmarkStart w:id="0" w:name="_GoBack"/>
      <w:bookmarkEnd w:id="0"/>
    </w:p>
    <w:p w:rsidR="00D42785" w:rsidRDefault="00D42785"/>
    <w:sectPr w:rsidR="00D427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Open 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416"/>
    <w:rsid w:val="003C78BA"/>
    <w:rsid w:val="00827C89"/>
    <w:rsid w:val="009A0E15"/>
    <w:rsid w:val="00AC7416"/>
    <w:rsid w:val="00D4278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tejustify">
    <w:name w:val="rtejustify"/>
    <w:basedOn w:val="a"/>
    <w:rsid w:val="003C78B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tejustify">
    <w:name w:val="rtejustify"/>
    <w:basedOn w:val="a"/>
    <w:rsid w:val="003C78B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5439903">
      <w:bodyDiv w:val="1"/>
      <w:marLeft w:val="0"/>
      <w:marRight w:val="0"/>
      <w:marTop w:val="0"/>
      <w:marBottom w:val="0"/>
      <w:divBdr>
        <w:top w:val="none" w:sz="0" w:space="0" w:color="auto"/>
        <w:left w:val="none" w:sz="0" w:space="0" w:color="auto"/>
        <w:bottom w:val="none" w:sz="0" w:space="0" w:color="auto"/>
        <w:right w:val="none" w:sz="0" w:space="0" w:color="auto"/>
      </w:divBdr>
      <w:divsChild>
        <w:div w:id="1460416508">
          <w:marLeft w:val="0"/>
          <w:marRight w:val="0"/>
          <w:marTop w:val="0"/>
          <w:marBottom w:val="0"/>
          <w:divBdr>
            <w:top w:val="none" w:sz="0" w:space="0" w:color="auto"/>
            <w:left w:val="none" w:sz="0" w:space="0" w:color="auto"/>
            <w:bottom w:val="none" w:sz="0" w:space="0" w:color="auto"/>
            <w:right w:val="none" w:sz="0" w:space="0" w:color="auto"/>
          </w:divBdr>
          <w:divsChild>
            <w:div w:id="2086492752">
              <w:marLeft w:val="0"/>
              <w:marRight w:val="0"/>
              <w:marTop w:val="0"/>
              <w:marBottom w:val="0"/>
              <w:divBdr>
                <w:top w:val="none" w:sz="0" w:space="0" w:color="auto"/>
                <w:left w:val="none" w:sz="0" w:space="0" w:color="auto"/>
                <w:bottom w:val="none" w:sz="0" w:space="0" w:color="auto"/>
                <w:right w:val="none" w:sz="0" w:space="0" w:color="auto"/>
              </w:divBdr>
              <w:divsChild>
                <w:div w:id="1305742190">
                  <w:marLeft w:val="0"/>
                  <w:marRight w:val="0"/>
                  <w:marTop w:val="0"/>
                  <w:marBottom w:val="0"/>
                  <w:divBdr>
                    <w:top w:val="none" w:sz="0" w:space="0" w:color="auto"/>
                    <w:left w:val="none" w:sz="0" w:space="0" w:color="auto"/>
                    <w:bottom w:val="none" w:sz="0" w:space="0" w:color="auto"/>
                    <w:right w:val="none" w:sz="0" w:space="0" w:color="auto"/>
                  </w:divBdr>
                  <w:divsChild>
                    <w:div w:id="1715961386">
                      <w:marLeft w:val="0"/>
                      <w:marRight w:val="0"/>
                      <w:marTop w:val="0"/>
                      <w:marBottom w:val="600"/>
                      <w:divBdr>
                        <w:top w:val="none" w:sz="0" w:space="0" w:color="auto"/>
                        <w:left w:val="none" w:sz="0" w:space="0" w:color="auto"/>
                        <w:bottom w:val="single" w:sz="12" w:space="0" w:color="EBEBEB"/>
                        <w:right w:val="none" w:sz="0" w:space="0" w:color="auto"/>
                      </w:divBdr>
                      <w:divsChild>
                        <w:div w:id="182111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927260">
          <w:marLeft w:val="0"/>
          <w:marRight w:val="0"/>
          <w:marTop w:val="0"/>
          <w:marBottom w:val="0"/>
          <w:divBdr>
            <w:top w:val="none" w:sz="0" w:space="0" w:color="auto"/>
            <w:left w:val="none" w:sz="0" w:space="0" w:color="auto"/>
            <w:bottom w:val="none" w:sz="0" w:space="0" w:color="auto"/>
            <w:right w:val="none" w:sz="0" w:space="0" w:color="auto"/>
          </w:divBdr>
          <w:divsChild>
            <w:div w:id="1348020073">
              <w:marLeft w:val="0"/>
              <w:marRight w:val="0"/>
              <w:marTop w:val="0"/>
              <w:marBottom w:val="0"/>
              <w:divBdr>
                <w:top w:val="none" w:sz="0" w:space="0" w:color="auto"/>
                <w:left w:val="none" w:sz="0" w:space="0" w:color="auto"/>
                <w:bottom w:val="none" w:sz="0" w:space="0" w:color="auto"/>
                <w:right w:val="none" w:sz="0" w:space="0" w:color="auto"/>
              </w:divBdr>
              <w:divsChild>
                <w:div w:id="306864147">
                  <w:marLeft w:val="0"/>
                  <w:marRight w:val="0"/>
                  <w:marTop w:val="0"/>
                  <w:marBottom w:val="0"/>
                  <w:divBdr>
                    <w:top w:val="none" w:sz="0" w:space="0" w:color="auto"/>
                    <w:left w:val="none" w:sz="0" w:space="0" w:color="auto"/>
                    <w:bottom w:val="none" w:sz="0" w:space="0" w:color="auto"/>
                    <w:right w:val="none" w:sz="0" w:space="0" w:color="auto"/>
                  </w:divBdr>
                  <w:divsChild>
                    <w:div w:id="1803115817">
                      <w:marLeft w:val="0"/>
                      <w:marRight w:val="0"/>
                      <w:marTop w:val="0"/>
                      <w:marBottom w:val="0"/>
                      <w:divBdr>
                        <w:top w:val="none" w:sz="0" w:space="0" w:color="auto"/>
                        <w:left w:val="none" w:sz="0" w:space="0" w:color="auto"/>
                        <w:bottom w:val="none" w:sz="0" w:space="0" w:color="auto"/>
                        <w:right w:val="none" w:sz="0" w:space="0" w:color="auto"/>
                      </w:divBdr>
                      <w:divsChild>
                        <w:div w:id="1643001412">
                          <w:marLeft w:val="0"/>
                          <w:marRight w:val="0"/>
                          <w:marTop w:val="0"/>
                          <w:marBottom w:val="0"/>
                          <w:divBdr>
                            <w:top w:val="none" w:sz="0" w:space="0" w:color="auto"/>
                            <w:left w:val="none" w:sz="0" w:space="0" w:color="auto"/>
                            <w:bottom w:val="none" w:sz="0" w:space="0" w:color="auto"/>
                            <w:right w:val="none" w:sz="0" w:space="0" w:color="auto"/>
                          </w:divBdr>
                          <w:divsChild>
                            <w:div w:id="1442535349">
                              <w:marLeft w:val="0"/>
                              <w:marRight w:val="0"/>
                              <w:marTop w:val="0"/>
                              <w:marBottom w:val="120"/>
                              <w:divBdr>
                                <w:top w:val="none" w:sz="0" w:space="0" w:color="auto"/>
                                <w:left w:val="none" w:sz="0" w:space="0" w:color="auto"/>
                                <w:bottom w:val="none" w:sz="0" w:space="0" w:color="auto"/>
                                <w:right w:val="none" w:sz="0" w:space="0" w:color="auto"/>
                              </w:divBdr>
                              <w:divsChild>
                                <w:div w:id="1264877142">
                                  <w:marLeft w:val="0"/>
                                  <w:marRight w:val="0"/>
                                  <w:marTop w:val="0"/>
                                  <w:marBottom w:val="0"/>
                                  <w:divBdr>
                                    <w:top w:val="none" w:sz="0" w:space="0" w:color="auto"/>
                                    <w:left w:val="none" w:sz="0" w:space="0" w:color="auto"/>
                                    <w:bottom w:val="none" w:sz="0" w:space="0" w:color="auto"/>
                                    <w:right w:val="none" w:sz="0" w:space="0" w:color="auto"/>
                                  </w:divBdr>
                                  <w:divsChild>
                                    <w:div w:id="619066587">
                                      <w:marLeft w:val="0"/>
                                      <w:marRight w:val="0"/>
                                      <w:marTop w:val="0"/>
                                      <w:marBottom w:val="0"/>
                                      <w:divBdr>
                                        <w:top w:val="none" w:sz="0" w:space="0" w:color="auto"/>
                                        <w:left w:val="none" w:sz="0" w:space="0" w:color="auto"/>
                                        <w:bottom w:val="none" w:sz="0" w:space="0" w:color="auto"/>
                                        <w:right w:val="none" w:sz="0" w:space="0" w:color="auto"/>
                                      </w:divBdr>
                                      <w:divsChild>
                                        <w:div w:id="209369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670040">
                                  <w:marLeft w:val="0"/>
                                  <w:marRight w:val="0"/>
                                  <w:marTop w:val="0"/>
                                  <w:marBottom w:val="0"/>
                                  <w:divBdr>
                                    <w:top w:val="none" w:sz="0" w:space="0" w:color="auto"/>
                                    <w:left w:val="none" w:sz="0" w:space="0" w:color="auto"/>
                                    <w:bottom w:val="none" w:sz="0" w:space="0" w:color="auto"/>
                                    <w:right w:val="none" w:sz="0" w:space="0" w:color="auto"/>
                                  </w:divBdr>
                                  <w:divsChild>
                                    <w:div w:id="1690792178">
                                      <w:marLeft w:val="0"/>
                                      <w:marRight w:val="0"/>
                                      <w:marTop w:val="0"/>
                                      <w:marBottom w:val="0"/>
                                      <w:divBdr>
                                        <w:top w:val="none" w:sz="0" w:space="0" w:color="auto"/>
                                        <w:left w:val="none" w:sz="0" w:space="0" w:color="auto"/>
                                        <w:bottom w:val="none" w:sz="0" w:space="0" w:color="auto"/>
                                        <w:right w:val="none" w:sz="0" w:space="0" w:color="auto"/>
                                      </w:divBdr>
                                      <w:divsChild>
                                        <w:div w:id="146422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748896">
                                  <w:marLeft w:val="0"/>
                                  <w:marRight w:val="0"/>
                                  <w:marTop w:val="0"/>
                                  <w:marBottom w:val="0"/>
                                  <w:divBdr>
                                    <w:top w:val="none" w:sz="0" w:space="0" w:color="auto"/>
                                    <w:left w:val="none" w:sz="0" w:space="0" w:color="auto"/>
                                    <w:bottom w:val="none" w:sz="0" w:space="0" w:color="auto"/>
                                    <w:right w:val="none" w:sz="0" w:space="0" w:color="auto"/>
                                  </w:divBdr>
                                  <w:divsChild>
                                    <w:div w:id="1362362451">
                                      <w:marLeft w:val="0"/>
                                      <w:marRight w:val="0"/>
                                      <w:marTop w:val="0"/>
                                      <w:marBottom w:val="0"/>
                                      <w:divBdr>
                                        <w:top w:val="none" w:sz="0" w:space="0" w:color="auto"/>
                                        <w:left w:val="none" w:sz="0" w:space="0" w:color="auto"/>
                                        <w:bottom w:val="none" w:sz="0" w:space="0" w:color="auto"/>
                                        <w:right w:val="none" w:sz="0" w:space="0" w:color="auto"/>
                                      </w:divBdr>
                                      <w:divsChild>
                                        <w:div w:id="135194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942956">
                                  <w:marLeft w:val="0"/>
                                  <w:marRight w:val="0"/>
                                  <w:marTop w:val="0"/>
                                  <w:marBottom w:val="0"/>
                                  <w:divBdr>
                                    <w:top w:val="none" w:sz="0" w:space="0" w:color="auto"/>
                                    <w:left w:val="none" w:sz="0" w:space="0" w:color="auto"/>
                                    <w:bottom w:val="none" w:sz="0" w:space="0" w:color="auto"/>
                                    <w:right w:val="none" w:sz="0" w:space="0" w:color="auto"/>
                                  </w:divBdr>
                                  <w:divsChild>
                                    <w:div w:id="341124617">
                                      <w:marLeft w:val="0"/>
                                      <w:marRight w:val="0"/>
                                      <w:marTop w:val="0"/>
                                      <w:marBottom w:val="0"/>
                                      <w:divBdr>
                                        <w:top w:val="none" w:sz="0" w:space="0" w:color="auto"/>
                                        <w:left w:val="none" w:sz="0" w:space="0" w:color="auto"/>
                                        <w:bottom w:val="none" w:sz="0" w:space="0" w:color="auto"/>
                                        <w:right w:val="none" w:sz="0" w:space="0" w:color="auto"/>
                                      </w:divBdr>
                                      <w:divsChild>
                                        <w:div w:id="103064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1123831">
      <w:bodyDiv w:val="1"/>
      <w:marLeft w:val="0"/>
      <w:marRight w:val="0"/>
      <w:marTop w:val="0"/>
      <w:marBottom w:val="0"/>
      <w:divBdr>
        <w:top w:val="none" w:sz="0" w:space="0" w:color="auto"/>
        <w:left w:val="none" w:sz="0" w:space="0" w:color="auto"/>
        <w:bottom w:val="none" w:sz="0" w:space="0" w:color="auto"/>
        <w:right w:val="none" w:sz="0" w:space="0" w:color="auto"/>
      </w:divBdr>
      <w:divsChild>
        <w:div w:id="962153297">
          <w:marLeft w:val="0"/>
          <w:marRight w:val="0"/>
          <w:marTop w:val="120"/>
          <w:marBottom w:val="192"/>
          <w:divBdr>
            <w:top w:val="none" w:sz="0" w:space="0" w:color="auto"/>
            <w:left w:val="none" w:sz="0" w:space="0" w:color="auto"/>
            <w:bottom w:val="none" w:sz="0" w:space="0" w:color="auto"/>
            <w:right w:val="none" w:sz="0" w:space="0" w:color="auto"/>
          </w:divBdr>
          <w:divsChild>
            <w:div w:id="1799833797">
              <w:marLeft w:val="0"/>
              <w:marRight w:val="0"/>
              <w:marTop w:val="0"/>
              <w:marBottom w:val="0"/>
              <w:divBdr>
                <w:top w:val="none" w:sz="0" w:space="0" w:color="auto"/>
                <w:left w:val="none" w:sz="0" w:space="0" w:color="auto"/>
                <w:bottom w:val="none" w:sz="0" w:space="0" w:color="auto"/>
                <w:right w:val="none" w:sz="0" w:space="0" w:color="auto"/>
              </w:divBdr>
              <w:divsChild>
                <w:div w:id="23652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7813">
          <w:marLeft w:val="0"/>
          <w:marRight w:val="0"/>
          <w:marTop w:val="0"/>
          <w:marBottom w:val="0"/>
          <w:divBdr>
            <w:top w:val="none" w:sz="0" w:space="0" w:color="auto"/>
            <w:left w:val="none" w:sz="0" w:space="0" w:color="auto"/>
            <w:bottom w:val="none" w:sz="0" w:space="0" w:color="auto"/>
            <w:right w:val="none" w:sz="0" w:space="0" w:color="auto"/>
          </w:divBdr>
        </w:div>
        <w:div w:id="628360430">
          <w:marLeft w:val="0"/>
          <w:marRight w:val="0"/>
          <w:marTop w:val="0"/>
          <w:marBottom w:val="0"/>
          <w:divBdr>
            <w:top w:val="none" w:sz="0" w:space="0" w:color="auto"/>
            <w:left w:val="none" w:sz="0" w:space="0" w:color="auto"/>
            <w:bottom w:val="none" w:sz="0" w:space="0" w:color="auto"/>
            <w:right w:val="none" w:sz="0" w:space="0" w:color="auto"/>
          </w:divBdr>
        </w:div>
        <w:div w:id="943540268">
          <w:marLeft w:val="0"/>
          <w:marRight w:val="0"/>
          <w:marTop w:val="0"/>
          <w:marBottom w:val="0"/>
          <w:divBdr>
            <w:top w:val="none" w:sz="0" w:space="0" w:color="auto"/>
            <w:left w:val="none" w:sz="0" w:space="0" w:color="auto"/>
            <w:bottom w:val="none" w:sz="0" w:space="0" w:color="auto"/>
            <w:right w:val="none" w:sz="0" w:space="0" w:color="auto"/>
          </w:divBdr>
        </w:div>
        <w:div w:id="1420761050">
          <w:marLeft w:val="0"/>
          <w:marRight w:val="0"/>
          <w:marTop w:val="0"/>
          <w:marBottom w:val="0"/>
          <w:divBdr>
            <w:top w:val="none" w:sz="0" w:space="0" w:color="auto"/>
            <w:left w:val="none" w:sz="0" w:space="0" w:color="auto"/>
            <w:bottom w:val="none" w:sz="0" w:space="0" w:color="auto"/>
            <w:right w:val="none" w:sz="0" w:space="0" w:color="auto"/>
          </w:divBdr>
        </w:div>
        <w:div w:id="388303462">
          <w:marLeft w:val="0"/>
          <w:marRight w:val="0"/>
          <w:marTop w:val="0"/>
          <w:marBottom w:val="0"/>
          <w:divBdr>
            <w:top w:val="none" w:sz="0" w:space="0" w:color="auto"/>
            <w:left w:val="none" w:sz="0" w:space="0" w:color="auto"/>
            <w:bottom w:val="none" w:sz="0" w:space="0" w:color="auto"/>
            <w:right w:val="none" w:sz="0" w:space="0" w:color="auto"/>
          </w:divBdr>
        </w:div>
        <w:div w:id="29111366">
          <w:marLeft w:val="0"/>
          <w:marRight w:val="0"/>
          <w:marTop w:val="0"/>
          <w:marBottom w:val="0"/>
          <w:divBdr>
            <w:top w:val="none" w:sz="0" w:space="0" w:color="auto"/>
            <w:left w:val="none" w:sz="0" w:space="0" w:color="auto"/>
            <w:bottom w:val="none" w:sz="0" w:space="0" w:color="auto"/>
            <w:right w:val="none" w:sz="0" w:space="0" w:color="auto"/>
          </w:divBdr>
        </w:div>
        <w:div w:id="124397994">
          <w:marLeft w:val="0"/>
          <w:marRight w:val="0"/>
          <w:marTop w:val="0"/>
          <w:marBottom w:val="0"/>
          <w:divBdr>
            <w:top w:val="none" w:sz="0" w:space="0" w:color="auto"/>
            <w:left w:val="none" w:sz="0" w:space="0" w:color="auto"/>
            <w:bottom w:val="none" w:sz="0" w:space="0" w:color="auto"/>
            <w:right w:val="none" w:sz="0" w:space="0" w:color="auto"/>
          </w:divBdr>
        </w:div>
        <w:div w:id="1980761117">
          <w:marLeft w:val="0"/>
          <w:marRight w:val="0"/>
          <w:marTop w:val="0"/>
          <w:marBottom w:val="0"/>
          <w:divBdr>
            <w:top w:val="none" w:sz="0" w:space="0" w:color="auto"/>
            <w:left w:val="none" w:sz="0" w:space="0" w:color="auto"/>
            <w:bottom w:val="none" w:sz="0" w:space="0" w:color="auto"/>
            <w:right w:val="none" w:sz="0" w:space="0" w:color="auto"/>
          </w:divBdr>
        </w:div>
        <w:div w:id="1603612871">
          <w:marLeft w:val="0"/>
          <w:marRight w:val="0"/>
          <w:marTop w:val="0"/>
          <w:marBottom w:val="0"/>
          <w:divBdr>
            <w:top w:val="none" w:sz="0" w:space="0" w:color="auto"/>
            <w:left w:val="none" w:sz="0" w:space="0" w:color="auto"/>
            <w:bottom w:val="none" w:sz="0" w:space="0" w:color="auto"/>
            <w:right w:val="none" w:sz="0" w:space="0" w:color="auto"/>
          </w:divBdr>
        </w:div>
        <w:div w:id="1315644293">
          <w:marLeft w:val="0"/>
          <w:marRight w:val="0"/>
          <w:marTop w:val="0"/>
          <w:marBottom w:val="0"/>
          <w:divBdr>
            <w:top w:val="none" w:sz="0" w:space="0" w:color="auto"/>
            <w:left w:val="none" w:sz="0" w:space="0" w:color="auto"/>
            <w:bottom w:val="none" w:sz="0" w:space="0" w:color="auto"/>
            <w:right w:val="none" w:sz="0" w:space="0" w:color="auto"/>
          </w:divBdr>
        </w:div>
        <w:div w:id="931544667">
          <w:marLeft w:val="0"/>
          <w:marRight w:val="0"/>
          <w:marTop w:val="0"/>
          <w:marBottom w:val="0"/>
          <w:divBdr>
            <w:top w:val="none" w:sz="0" w:space="0" w:color="auto"/>
            <w:left w:val="none" w:sz="0" w:space="0" w:color="auto"/>
            <w:bottom w:val="none" w:sz="0" w:space="0" w:color="auto"/>
            <w:right w:val="none" w:sz="0" w:space="0" w:color="auto"/>
          </w:divBdr>
        </w:div>
        <w:div w:id="1228421239">
          <w:marLeft w:val="0"/>
          <w:marRight w:val="0"/>
          <w:marTop w:val="0"/>
          <w:marBottom w:val="0"/>
          <w:divBdr>
            <w:top w:val="none" w:sz="0" w:space="0" w:color="auto"/>
            <w:left w:val="none" w:sz="0" w:space="0" w:color="auto"/>
            <w:bottom w:val="none" w:sz="0" w:space="0" w:color="auto"/>
            <w:right w:val="none" w:sz="0" w:space="0" w:color="auto"/>
          </w:divBdr>
        </w:div>
        <w:div w:id="1320960261">
          <w:marLeft w:val="0"/>
          <w:marRight w:val="0"/>
          <w:marTop w:val="0"/>
          <w:marBottom w:val="0"/>
          <w:divBdr>
            <w:top w:val="none" w:sz="0" w:space="0" w:color="auto"/>
            <w:left w:val="none" w:sz="0" w:space="0" w:color="auto"/>
            <w:bottom w:val="none" w:sz="0" w:space="0" w:color="auto"/>
            <w:right w:val="none" w:sz="0" w:space="0" w:color="auto"/>
          </w:divBdr>
        </w:div>
        <w:div w:id="1955407655">
          <w:marLeft w:val="0"/>
          <w:marRight w:val="0"/>
          <w:marTop w:val="0"/>
          <w:marBottom w:val="0"/>
          <w:divBdr>
            <w:top w:val="none" w:sz="0" w:space="0" w:color="auto"/>
            <w:left w:val="none" w:sz="0" w:space="0" w:color="auto"/>
            <w:bottom w:val="none" w:sz="0" w:space="0" w:color="auto"/>
            <w:right w:val="none" w:sz="0" w:space="0" w:color="auto"/>
          </w:divBdr>
        </w:div>
        <w:div w:id="100229616">
          <w:marLeft w:val="0"/>
          <w:marRight w:val="0"/>
          <w:marTop w:val="120"/>
          <w:marBottom w:val="96"/>
          <w:divBdr>
            <w:top w:val="none" w:sz="0" w:space="0" w:color="auto"/>
            <w:left w:val="none" w:sz="0" w:space="0" w:color="auto"/>
            <w:bottom w:val="none" w:sz="0" w:space="0" w:color="auto"/>
            <w:right w:val="none" w:sz="0" w:space="0" w:color="auto"/>
          </w:divBdr>
          <w:divsChild>
            <w:div w:id="374426666">
              <w:marLeft w:val="0"/>
              <w:marRight w:val="0"/>
              <w:marTop w:val="0"/>
              <w:marBottom w:val="0"/>
              <w:divBdr>
                <w:top w:val="none" w:sz="0" w:space="0" w:color="auto"/>
                <w:left w:val="none" w:sz="0" w:space="0" w:color="auto"/>
                <w:bottom w:val="none" w:sz="0" w:space="0" w:color="auto"/>
                <w:right w:val="none" w:sz="0" w:space="0" w:color="auto"/>
              </w:divBdr>
            </w:div>
          </w:divsChild>
        </w:div>
        <w:div w:id="1454985750">
          <w:marLeft w:val="0"/>
          <w:marRight w:val="0"/>
          <w:marTop w:val="0"/>
          <w:marBottom w:val="0"/>
          <w:divBdr>
            <w:top w:val="none" w:sz="0" w:space="0" w:color="auto"/>
            <w:left w:val="none" w:sz="0" w:space="0" w:color="auto"/>
            <w:bottom w:val="none" w:sz="0" w:space="0" w:color="auto"/>
            <w:right w:val="none" w:sz="0" w:space="0" w:color="auto"/>
          </w:divBdr>
        </w:div>
        <w:div w:id="651717457">
          <w:marLeft w:val="0"/>
          <w:marRight w:val="0"/>
          <w:marTop w:val="0"/>
          <w:marBottom w:val="0"/>
          <w:divBdr>
            <w:top w:val="none" w:sz="0" w:space="0" w:color="auto"/>
            <w:left w:val="none" w:sz="0" w:space="0" w:color="auto"/>
            <w:bottom w:val="none" w:sz="0" w:space="0" w:color="auto"/>
            <w:right w:val="none" w:sz="0" w:space="0" w:color="auto"/>
          </w:divBdr>
        </w:div>
        <w:div w:id="704402201">
          <w:marLeft w:val="0"/>
          <w:marRight w:val="0"/>
          <w:marTop w:val="0"/>
          <w:marBottom w:val="0"/>
          <w:divBdr>
            <w:top w:val="none" w:sz="0" w:space="0" w:color="auto"/>
            <w:left w:val="none" w:sz="0" w:space="0" w:color="auto"/>
            <w:bottom w:val="none" w:sz="0" w:space="0" w:color="auto"/>
            <w:right w:val="none" w:sz="0" w:space="0" w:color="auto"/>
          </w:divBdr>
        </w:div>
        <w:div w:id="2024086723">
          <w:marLeft w:val="0"/>
          <w:marRight w:val="0"/>
          <w:marTop w:val="0"/>
          <w:marBottom w:val="0"/>
          <w:divBdr>
            <w:top w:val="none" w:sz="0" w:space="0" w:color="auto"/>
            <w:left w:val="none" w:sz="0" w:space="0" w:color="auto"/>
            <w:bottom w:val="none" w:sz="0" w:space="0" w:color="auto"/>
            <w:right w:val="none" w:sz="0" w:space="0" w:color="auto"/>
          </w:divBdr>
        </w:div>
        <w:div w:id="1937403017">
          <w:marLeft w:val="0"/>
          <w:marRight w:val="0"/>
          <w:marTop w:val="0"/>
          <w:marBottom w:val="0"/>
          <w:divBdr>
            <w:top w:val="none" w:sz="0" w:space="0" w:color="auto"/>
            <w:left w:val="none" w:sz="0" w:space="0" w:color="auto"/>
            <w:bottom w:val="none" w:sz="0" w:space="0" w:color="auto"/>
            <w:right w:val="none" w:sz="0" w:space="0" w:color="auto"/>
          </w:divBdr>
        </w:div>
        <w:div w:id="1654603476">
          <w:marLeft w:val="0"/>
          <w:marRight w:val="0"/>
          <w:marTop w:val="0"/>
          <w:marBottom w:val="0"/>
          <w:divBdr>
            <w:top w:val="none" w:sz="0" w:space="0" w:color="auto"/>
            <w:left w:val="none" w:sz="0" w:space="0" w:color="auto"/>
            <w:bottom w:val="none" w:sz="0" w:space="0" w:color="auto"/>
            <w:right w:val="none" w:sz="0" w:space="0" w:color="auto"/>
          </w:divBdr>
        </w:div>
        <w:div w:id="1576862762">
          <w:marLeft w:val="0"/>
          <w:marRight w:val="0"/>
          <w:marTop w:val="0"/>
          <w:marBottom w:val="0"/>
          <w:divBdr>
            <w:top w:val="none" w:sz="0" w:space="0" w:color="auto"/>
            <w:left w:val="none" w:sz="0" w:space="0" w:color="auto"/>
            <w:bottom w:val="none" w:sz="0" w:space="0" w:color="auto"/>
            <w:right w:val="none" w:sz="0" w:space="0" w:color="auto"/>
          </w:divBdr>
        </w:div>
        <w:div w:id="1294680284">
          <w:marLeft w:val="0"/>
          <w:marRight w:val="0"/>
          <w:marTop w:val="0"/>
          <w:marBottom w:val="0"/>
          <w:divBdr>
            <w:top w:val="none" w:sz="0" w:space="0" w:color="auto"/>
            <w:left w:val="none" w:sz="0" w:space="0" w:color="auto"/>
            <w:bottom w:val="none" w:sz="0" w:space="0" w:color="auto"/>
            <w:right w:val="none" w:sz="0" w:space="0" w:color="auto"/>
          </w:divBdr>
        </w:div>
        <w:div w:id="1439136918">
          <w:marLeft w:val="0"/>
          <w:marRight w:val="0"/>
          <w:marTop w:val="0"/>
          <w:marBottom w:val="0"/>
          <w:divBdr>
            <w:top w:val="none" w:sz="0" w:space="0" w:color="auto"/>
            <w:left w:val="none" w:sz="0" w:space="0" w:color="auto"/>
            <w:bottom w:val="none" w:sz="0" w:space="0" w:color="auto"/>
            <w:right w:val="none" w:sz="0" w:space="0" w:color="auto"/>
          </w:divBdr>
        </w:div>
        <w:div w:id="1137189851">
          <w:marLeft w:val="0"/>
          <w:marRight w:val="0"/>
          <w:marTop w:val="0"/>
          <w:marBottom w:val="0"/>
          <w:divBdr>
            <w:top w:val="none" w:sz="0" w:space="0" w:color="auto"/>
            <w:left w:val="none" w:sz="0" w:space="0" w:color="auto"/>
            <w:bottom w:val="none" w:sz="0" w:space="0" w:color="auto"/>
            <w:right w:val="none" w:sz="0" w:space="0" w:color="auto"/>
          </w:divBdr>
        </w:div>
        <w:div w:id="641037455">
          <w:marLeft w:val="0"/>
          <w:marRight w:val="0"/>
          <w:marTop w:val="0"/>
          <w:marBottom w:val="0"/>
          <w:divBdr>
            <w:top w:val="none" w:sz="0" w:space="0" w:color="auto"/>
            <w:left w:val="none" w:sz="0" w:space="0" w:color="auto"/>
            <w:bottom w:val="none" w:sz="0" w:space="0" w:color="auto"/>
            <w:right w:val="none" w:sz="0" w:space="0" w:color="auto"/>
          </w:divBdr>
        </w:div>
        <w:div w:id="1250311346">
          <w:marLeft w:val="0"/>
          <w:marRight w:val="0"/>
          <w:marTop w:val="0"/>
          <w:marBottom w:val="0"/>
          <w:divBdr>
            <w:top w:val="none" w:sz="0" w:space="0" w:color="auto"/>
            <w:left w:val="none" w:sz="0" w:space="0" w:color="auto"/>
            <w:bottom w:val="none" w:sz="0" w:space="0" w:color="auto"/>
            <w:right w:val="none" w:sz="0" w:space="0" w:color="auto"/>
          </w:divBdr>
        </w:div>
        <w:div w:id="2145000064">
          <w:marLeft w:val="0"/>
          <w:marRight w:val="0"/>
          <w:marTop w:val="0"/>
          <w:marBottom w:val="0"/>
          <w:divBdr>
            <w:top w:val="none" w:sz="0" w:space="0" w:color="auto"/>
            <w:left w:val="none" w:sz="0" w:space="0" w:color="auto"/>
            <w:bottom w:val="none" w:sz="0" w:space="0" w:color="auto"/>
            <w:right w:val="none" w:sz="0" w:space="0" w:color="auto"/>
          </w:divBdr>
        </w:div>
        <w:div w:id="811214369">
          <w:marLeft w:val="0"/>
          <w:marRight w:val="0"/>
          <w:marTop w:val="0"/>
          <w:marBottom w:val="0"/>
          <w:divBdr>
            <w:top w:val="none" w:sz="0" w:space="0" w:color="auto"/>
            <w:left w:val="none" w:sz="0" w:space="0" w:color="auto"/>
            <w:bottom w:val="none" w:sz="0" w:space="0" w:color="auto"/>
            <w:right w:val="none" w:sz="0" w:space="0" w:color="auto"/>
          </w:divBdr>
        </w:div>
        <w:div w:id="1478760407">
          <w:marLeft w:val="0"/>
          <w:marRight w:val="0"/>
          <w:marTop w:val="0"/>
          <w:marBottom w:val="0"/>
          <w:divBdr>
            <w:top w:val="none" w:sz="0" w:space="0" w:color="auto"/>
            <w:left w:val="none" w:sz="0" w:space="0" w:color="auto"/>
            <w:bottom w:val="none" w:sz="0" w:space="0" w:color="auto"/>
            <w:right w:val="none" w:sz="0" w:space="0" w:color="auto"/>
          </w:divBdr>
        </w:div>
        <w:div w:id="693728767">
          <w:marLeft w:val="0"/>
          <w:marRight w:val="0"/>
          <w:marTop w:val="0"/>
          <w:marBottom w:val="0"/>
          <w:divBdr>
            <w:top w:val="none" w:sz="0" w:space="0" w:color="auto"/>
            <w:left w:val="none" w:sz="0" w:space="0" w:color="auto"/>
            <w:bottom w:val="none" w:sz="0" w:space="0" w:color="auto"/>
            <w:right w:val="none" w:sz="0" w:space="0" w:color="auto"/>
          </w:divBdr>
        </w:div>
        <w:div w:id="1799567917">
          <w:marLeft w:val="0"/>
          <w:marRight w:val="0"/>
          <w:marTop w:val="0"/>
          <w:marBottom w:val="0"/>
          <w:divBdr>
            <w:top w:val="none" w:sz="0" w:space="0" w:color="auto"/>
            <w:left w:val="none" w:sz="0" w:space="0" w:color="auto"/>
            <w:bottom w:val="none" w:sz="0" w:space="0" w:color="auto"/>
            <w:right w:val="none" w:sz="0" w:space="0" w:color="auto"/>
          </w:divBdr>
        </w:div>
        <w:div w:id="1452243374">
          <w:marLeft w:val="0"/>
          <w:marRight w:val="0"/>
          <w:marTop w:val="0"/>
          <w:marBottom w:val="0"/>
          <w:divBdr>
            <w:top w:val="none" w:sz="0" w:space="0" w:color="auto"/>
            <w:left w:val="none" w:sz="0" w:space="0" w:color="auto"/>
            <w:bottom w:val="none" w:sz="0" w:space="0" w:color="auto"/>
            <w:right w:val="none" w:sz="0" w:space="0" w:color="auto"/>
          </w:divBdr>
        </w:div>
        <w:div w:id="602998863">
          <w:marLeft w:val="0"/>
          <w:marRight w:val="0"/>
          <w:marTop w:val="0"/>
          <w:marBottom w:val="0"/>
          <w:divBdr>
            <w:top w:val="none" w:sz="0" w:space="0" w:color="auto"/>
            <w:left w:val="none" w:sz="0" w:space="0" w:color="auto"/>
            <w:bottom w:val="none" w:sz="0" w:space="0" w:color="auto"/>
            <w:right w:val="none" w:sz="0" w:space="0" w:color="auto"/>
          </w:divBdr>
        </w:div>
        <w:div w:id="1137844521">
          <w:marLeft w:val="0"/>
          <w:marRight w:val="0"/>
          <w:marTop w:val="0"/>
          <w:marBottom w:val="0"/>
          <w:divBdr>
            <w:top w:val="none" w:sz="0" w:space="0" w:color="auto"/>
            <w:left w:val="none" w:sz="0" w:space="0" w:color="auto"/>
            <w:bottom w:val="none" w:sz="0" w:space="0" w:color="auto"/>
            <w:right w:val="none" w:sz="0" w:space="0" w:color="auto"/>
          </w:divBdr>
        </w:div>
        <w:div w:id="545723328">
          <w:marLeft w:val="0"/>
          <w:marRight w:val="0"/>
          <w:marTop w:val="0"/>
          <w:marBottom w:val="0"/>
          <w:divBdr>
            <w:top w:val="none" w:sz="0" w:space="0" w:color="auto"/>
            <w:left w:val="none" w:sz="0" w:space="0" w:color="auto"/>
            <w:bottom w:val="none" w:sz="0" w:space="0" w:color="auto"/>
            <w:right w:val="none" w:sz="0" w:space="0" w:color="auto"/>
          </w:divBdr>
        </w:div>
        <w:div w:id="1217160976">
          <w:marLeft w:val="0"/>
          <w:marRight w:val="0"/>
          <w:marTop w:val="0"/>
          <w:marBottom w:val="0"/>
          <w:divBdr>
            <w:top w:val="none" w:sz="0" w:space="0" w:color="auto"/>
            <w:left w:val="none" w:sz="0" w:space="0" w:color="auto"/>
            <w:bottom w:val="none" w:sz="0" w:space="0" w:color="auto"/>
            <w:right w:val="none" w:sz="0" w:space="0" w:color="auto"/>
          </w:divBdr>
        </w:div>
      </w:divsChild>
    </w:div>
    <w:div w:id="1794518581">
      <w:bodyDiv w:val="1"/>
      <w:marLeft w:val="0"/>
      <w:marRight w:val="0"/>
      <w:marTop w:val="0"/>
      <w:marBottom w:val="0"/>
      <w:divBdr>
        <w:top w:val="none" w:sz="0" w:space="0" w:color="auto"/>
        <w:left w:val="none" w:sz="0" w:space="0" w:color="auto"/>
        <w:bottom w:val="none" w:sz="0" w:space="0" w:color="auto"/>
        <w:right w:val="none" w:sz="0" w:space="0" w:color="auto"/>
      </w:divBdr>
      <w:divsChild>
        <w:div w:id="2129814881">
          <w:marLeft w:val="0"/>
          <w:marRight w:val="0"/>
          <w:marTop w:val="0"/>
          <w:marBottom w:val="0"/>
          <w:divBdr>
            <w:top w:val="none" w:sz="0" w:space="0" w:color="auto"/>
            <w:left w:val="none" w:sz="0" w:space="0" w:color="auto"/>
            <w:bottom w:val="none" w:sz="0" w:space="0" w:color="auto"/>
            <w:right w:val="none" w:sz="0" w:space="0" w:color="auto"/>
          </w:divBdr>
        </w:div>
        <w:div w:id="1492988676">
          <w:marLeft w:val="0"/>
          <w:marRight w:val="0"/>
          <w:marTop w:val="0"/>
          <w:marBottom w:val="0"/>
          <w:divBdr>
            <w:top w:val="none" w:sz="0" w:space="0" w:color="auto"/>
            <w:left w:val="none" w:sz="0" w:space="0" w:color="auto"/>
            <w:bottom w:val="none" w:sz="0" w:space="0" w:color="auto"/>
            <w:right w:val="none" w:sz="0" w:space="0" w:color="auto"/>
          </w:divBdr>
        </w:div>
        <w:div w:id="1103381174">
          <w:marLeft w:val="0"/>
          <w:marRight w:val="0"/>
          <w:marTop w:val="0"/>
          <w:marBottom w:val="0"/>
          <w:divBdr>
            <w:top w:val="none" w:sz="0" w:space="0" w:color="auto"/>
            <w:left w:val="none" w:sz="0" w:space="0" w:color="auto"/>
            <w:bottom w:val="none" w:sz="0" w:space="0" w:color="auto"/>
            <w:right w:val="none" w:sz="0" w:space="0" w:color="auto"/>
          </w:divBdr>
        </w:div>
        <w:div w:id="1617759292">
          <w:marLeft w:val="0"/>
          <w:marRight w:val="0"/>
          <w:marTop w:val="0"/>
          <w:marBottom w:val="0"/>
          <w:divBdr>
            <w:top w:val="none" w:sz="0" w:space="0" w:color="auto"/>
            <w:left w:val="none" w:sz="0" w:space="0" w:color="auto"/>
            <w:bottom w:val="none" w:sz="0" w:space="0" w:color="auto"/>
            <w:right w:val="none" w:sz="0" w:space="0" w:color="auto"/>
          </w:divBdr>
        </w:div>
      </w:divsChild>
    </w:div>
    <w:div w:id="1844203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youtube.com/watch?v=kt6Hnr61Gm0" TargetMode="External"/><Relationship Id="rId5" Type="http://schemas.openxmlformats.org/officeDocument/2006/relationships/hyperlink" Target="https://www.youtube.com/watch?v=InAUvJzTna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23</Pages>
  <Words>9433</Words>
  <Characters>53774</Characters>
  <Application>Microsoft Office Word</Application>
  <DocSecurity>0</DocSecurity>
  <Lines>448</Lines>
  <Paragraphs>126</Paragraphs>
  <ScaleCrop>false</ScaleCrop>
  <Company/>
  <LinksUpToDate>false</LinksUpToDate>
  <CharactersWithSpaces>63081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4</cp:revision>
  <dcterms:created xsi:type="dcterms:W3CDTF">2018-10-31T02:53:00Z</dcterms:created>
  <dcterms:modified xsi:type="dcterms:W3CDTF">2018-10-31T03:04:00Z</dcterms:modified>
</cp:coreProperties>
</file>